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9F5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omic Sans MS" w:eastAsia="Times New Roman" w:hAnsi="Comic Sans MS" w:cs="Times New Roman"/>
          <w:noProof/>
          <w:color w:val="000000"/>
          <w:sz w:val="48"/>
          <w:szCs w:val="48"/>
          <w:bdr w:val="none" w:sz="0" w:space="0" w:color="auto" w:frame="1"/>
        </w:rPr>
        <w:drawing>
          <wp:inline distT="0" distB="0" distL="0" distR="0" wp14:anchorId="32A33CA3" wp14:editId="3B59FA7A">
            <wp:extent cx="3495675" cy="96202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962025"/>
                    </a:xfrm>
                    <a:prstGeom prst="rect">
                      <a:avLst/>
                    </a:prstGeom>
                    <a:noFill/>
                    <a:ln>
                      <a:noFill/>
                    </a:ln>
                  </pic:spPr>
                </pic:pic>
              </a:graphicData>
            </a:graphic>
          </wp:inline>
        </w:drawing>
      </w:r>
    </w:p>
    <w:p w14:paraId="57711828"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36"/>
          <w:szCs w:val="36"/>
        </w:rPr>
        <w:t>SYLLABUS</w:t>
      </w:r>
    </w:p>
    <w:p w14:paraId="28B88AAD"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 xml:space="preserve">Education 756: Special Education </w:t>
      </w:r>
      <w:proofErr w:type="gramStart"/>
      <w:r w:rsidRPr="0002788B">
        <w:rPr>
          <w:rFonts w:ascii="Comic Sans MS" w:eastAsia="Times New Roman" w:hAnsi="Comic Sans MS" w:cs="Times New Roman"/>
          <w:color w:val="000000"/>
          <w:sz w:val="28"/>
          <w:szCs w:val="28"/>
        </w:rPr>
        <w:t>Assessment  Section</w:t>
      </w:r>
      <w:proofErr w:type="gramEnd"/>
      <w:r w:rsidRPr="0002788B">
        <w:rPr>
          <w:rFonts w:ascii="Comic Sans MS" w:eastAsia="Times New Roman" w:hAnsi="Comic Sans MS" w:cs="Times New Roman"/>
          <w:color w:val="000000"/>
          <w:sz w:val="28"/>
          <w:szCs w:val="28"/>
        </w:rPr>
        <w:t xml:space="preserve"> 71</w:t>
      </w:r>
    </w:p>
    <w:p w14:paraId="4AACE80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Spring 2022, 3 Credits</w:t>
      </w:r>
    </w:p>
    <w:p w14:paraId="664D9AC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Online Course</w:t>
      </w:r>
    </w:p>
    <w:p w14:paraId="4A37760C"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CB87536"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xml:space="preserve">Instructor: </w:t>
      </w:r>
      <w:r w:rsidRPr="0002788B">
        <w:rPr>
          <w:rFonts w:ascii="Calibri" w:eastAsia="Times New Roman" w:hAnsi="Calibri" w:cs="Calibri"/>
          <w:color w:val="000000"/>
          <w:sz w:val="24"/>
          <w:szCs w:val="24"/>
        </w:rPr>
        <w:t xml:space="preserve">Rosemary </w:t>
      </w:r>
      <w:proofErr w:type="spellStart"/>
      <w:proofErr w:type="gramStart"/>
      <w:r w:rsidRPr="0002788B">
        <w:rPr>
          <w:rFonts w:ascii="Calibri" w:eastAsia="Times New Roman" w:hAnsi="Calibri" w:cs="Calibri"/>
          <w:color w:val="000000"/>
          <w:sz w:val="24"/>
          <w:szCs w:val="24"/>
        </w:rPr>
        <w:t>Francsis</w:t>
      </w:r>
      <w:proofErr w:type="spellEnd"/>
      <w:r w:rsidRPr="0002788B">
        <w:rPr>
          <w:rFonts w:ascii="Calibri" w:eastAsia="Times New Roman" w:hAnsi="Calibri" w:cs="Calibri"/>
          <w:color w:val="000000"/>
          <w:sz w:val="24"/>
          <w:szCs w:val="24"/>
        </w:rPr>
        <w:t xml:space="preserve">  </w:t>
      </w:r>
      <w:r w:rsidRPr="0002788B">
        <w:rPr>
          <w:rFonts w:ascii="Calibri" w:eastAsia="Times New Roman" w:hAnsi="Calibri" w:cs="Calibri"/>
          <w:color w:val="000000"/>
          <w:sz w:val="24"/>
          <w:szCs w:val="24"/>
        </w:rPr>
        <w:tab/>
      </w:r>
      <w:proofErr w:type="gramEnd"/>
      <w:r w:rsidRPr="0002788B">
        <w:rPr>
          <w:rFonts w:ascii="Calibri" w:eastAsia="Times New Roman" w:hAnsi="Calibri" w:cs="Calibri"/>
          <w:b/>
          <w:bCs/>
          <w:color w:val="000000"/>
          <w:sz w:val="24"/>
          <w:szCs w:val="24"/>
        </w:rPr>
        <w:t>      Email:</w:t>
      </w:r>
      <w:r w:rsidRPr="0002788B">
        <w:rPr>
          <w:rFonts w:ascii="Calibri" w:eastAsia="Times New Roman" w:hAnsi="Calibri" w:cs="Calibri"/>
          <w:color w:val="000000"/>
          <w:sz w:val="24"/>
          <w:szCs w:val="24"/>
        </w:rPr>
        <w:t xml:space="preserve"> rfrancsi@uwsp.edu</w:t>
      </w:r>
    </w:p>
    <w:p w14:paraId="5B758410"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xml:space="preserve">Office: </w:t>
      </w:r>
      <w:r w:rsidRPr="0002788B">
        <w:rPr>
          <w:rFonts w:ascii="Calibri" w:eastAsia="Times New Roman" w:hAnsi="Calibri" w:cs="Calibri"/>
          <w:color w:val="000000"/>
          <w:sz w:val="24"/>
          <w:szCs w:val="24"/>
        </w:rPr>
        <w:t>CPS</w:t>
      </w:r>
      <w:r w:rsidRPr="0002788B">
        <w:rPr>
          <w:rFonts w:ascii="Calibri" w:eastAsia="Times New Roman" w:hAnsi="Calibri" w:cs="Calibri"/>
          <w:b/>
          <w:bCs/>
          <w:color w:val="000000"/>
          <w:sz w:val="24"/>
          <w:szCs w:val="24"/>
        </w:rPr>
        <w:t xml:space="preserve"> </w:t>
      </w:r>
      <w:r w:rsidRPr="0002788B">
        <w:rPr>
          <w:rFonts w:ascii="Calibri" w:eastAsia="Times New Roman" w:hAnsi="Calibri" w:cs="Calibri"/>
          <w:color w:val="000000"/>
          <w:sz w:val="24"/>
          <w:szCs w:val="24"/>
        </w:rPr>
        <w:t xml:space="preserve">455                                             </w:t>
      </w:r>
      <w:r w:rsidRPr="0002788B">
        <w:rPr>
          <w:rFonts w:ascii="Calibri" w:eastAsia="Times New Roman" w:hAnsi="Calibri" w:cs="Calibri"/>
          <w:b/>
          <w:bCs/>
          <w:color w:val="000000"/>
          <w:sz w:val="24"/>
          <w:szCs w:val="24"/>
        </w:rPr>
        <w:t>Office Hours</w:t>
      </w:r>
      <w:r w:rsidRPr="0002788B">
        <w:rPr>
          <w:rFonts w:ascii="Calibri" w:eastAsia="Times New Roman" w:hAnsi="Calibri" w:cs="Calibri"/>
          <w:color w:val="000000"/>
          <w:sz w:val="24"/>
          <w:szCs w:val="24"/>
        </w:rPr>
        <w:t>: Tuesdays 7:00pm-8:00pm or by appointment</w:t>
      </w:r>
    </w:p>
    <w:p w14:paraId="465845C9"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UWSP Phone:</w:t>
      </w:r>
      <w:r w:rsidRPr="0002788B">
        <w:rPr>
          <w:rFonts w:ascii="Calibri" w:eastAsia="Times New Roman" w:hAnsi="Calibri" w:cs="Calibri"/>
          <w:color w:val="000000"/>
          <w:sz w:val="24"/>
          <w:szCs w:val="24"/>
        </w:rPr>
        <w:t xml:space="preserve"> Call the SOE Academic and Career Advising Office to leave a </w:t>
      </w:r>
      <w:proofErr w:type="gramStart"/>
      <w:r w:rsidRPr="0002788B">
        <w:rPr>
          <w:rFonts w:ascii="Calibri" w:eastAsia="Times New Roman" w:hAnsi="Calibri" w:cs="Calibri"/>
          <w:color w:val="000000"/>
          <w:sz w:val="24"/>
          <w:szCs w:val="24"/>
        </w:rPr>
        <w:t>message  715</w:t>
      </w:r>
      <w:proofErr w:type="gramEnd"/>
      <w:r w:rsidRPr="0002788B">
        <w:rPr>
          <w:rFonts w:ascii="Calibri" w:eastAsia="Times New Roman" w:hAnsi="Calibri" w:cs="Calibri"/>
          <w:color w:val="000000"/>
          <w:sz w:val="24"/>
          <w:szCs w:val="24"/>
        </w:rPr>
        <w:t>-346-2040</w:t>
      </w:r>
    </w:p>
    <w:p w14:paraId="437A000B"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A607F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Table of Contents:</w:t>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t>        Page:</w:t>
      </w:r>
    </w:p>
    <w:p w14:paraId="230986E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Required Course Materials</w:t>
      </w:r>
      <w:r w:rsidRPr="0002788B">
        <w:rPr>
          <w:rFonts w:ascii="Calibri" w:eastAsia="Times New Roman" w:hAnsi="Calibri" w:cs="Calibri"/>
          <w:color w:val="000000"/>
          <w:sz w:val="24"/>
          <w:szCs w:val="24"/>
        </w:rPr>
        <w:tab/>
        <w:t>2</w:t>
      </w:r>
    </w:p>
    <w:p w14:paraId="3F8A425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Important Note</w:t>
      </w:r>
      <w:r w:rsidRPr="0002788B">
        <w:rPr>
          <w:rFonts w:ascii="Calibri" w:eastAsia="Times New Roman" w:hAnsi="Calibri" w:cs="Calibri"/>
          <w:color w:val="000000"/>
          <w:sz w:val="24"/>
          <w:szCs w:val="24"/>
        </w:rPr>
        <w:tab/>
        <w:t>2</w:t>
      </w:r>
    </w:p>
    <w:p w14:paraId="361FA9F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Purpose and Description of Course</w:t>
      </w:r>
      <w:r w:rsidRPr="0002788B">
        <w:rPr>
          <w:rFonts w:ascii="Calibri" w:eastAsia="Times New Roman" w:hAnsi="Calibri" w:cs="Calibri"/>
          <w:color w:val="000000"/>
          <w:sz w:val="24"/>
          <w:szCs w:val="24"/>
        </w:rPr>
        <w:tab/>
        <w:t>2</w:t>
      </w:r>
    </w:p>
    <w:p w14:paraId="77C868E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 Learning Outcomes</w:t>
      </w:r>
      <w:r w:rsidRPr="0002788B">
        <w:rPr>
          <w:rFonts w:ascii="Calibri" w:eastAsia="Times New Roman" w:hAnsi="Calibri" w:cs="Calibri"/>
          <w:color w:val="000000"/>
          <w:sz w:val="24"/>
          <w:szCs w:val="24"/>
        </w:rPr>
        <w:tab/>
        <w:t>2</w:t>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p>
    <w:p w14:paraId="5E6E6A7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 Rights and Responsibilities</w:t>
      </w:r>
      <w:r w:rsidRPr="0002788B">
        <w:rPr>
          <w:rFonts w:ascii="Calibri" w:eastAsia="Times New Roman" w:hAnsi="Calibri" w:cs="Calibri"/>
          <w:color w:val="000000"/>
          <w:sz w:val="24"/>
          <w:szCs w:val="24"/>
        </w:rPr>
        <w:tab/>
        <w:t>2</w:t>
      </w:r>
    </w:p>
    <w:p w14:paraId="4CF863A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WI Administrative Code/PI 34</w:t>
      </w:r>
      <w:r w:rsidRPr="0002788B">
        <w:rPr>
          <w:rFonts w:ascii="Calibri" w:eastAsia="Times New Roman" w:hAnsi="Calibri" w:cs="Calibri"/>
          <w:color w:val="000000"/>
          <w:sz w:val="24"/>
          <w:szCs w:val="24"/>
        </w:rPr>
        <w:tab/>
        <w:t>3</w:t>
      </w:r>
    </w:p>
    <w:p w14:paraId="7014C002" w14:textId="77777777" w:rsidR="0002788B" w:rsidRPr="0002788B" w:rsidRDefault="0002788B" w:rsidP="0002788B">
      <w:pPr>
        <w:spacing w:after="0" w:line="240" w:lineRule="auto"/>
        <w:rPr>
          <w:rFonts w:ascii="Times New Roman" w:eastAsia="Times New Roman" w:hAnsi="Times New Roman" w:cs="Times New Roman"/>
          <w:sz w:val="24"/>
          <w:szCs w:val="24"/>
        </w:rPr>
      </w:pPr>
      <w:proofErr w:type="spellStart"/>
      <w:r w:rsidRPr="0002788B">
        <w:rPr>
          <w:rFonts w:ascii="Calibri" w:eastAsia="Times New Roman" w:hAnsi="Calibri" w:cs="Calibri"/>
          <w:color w:val="000000"/>
          <w:sz w:val="24"/>
          <w:szCs w:val="24"/>
        </w:rPr>
        <w:t>inTASC</w:t>
      </w:r>
      <w:proofErr w:type="spellEnd"/>
      <w:r w:rsidRPr="0002788B">
        <w:rPr>
          <w:rFonts w:ascii="Calibri" w:eastAsia="Times New Roman" w:hAnsi="Calibri" w:cs="Calibri"/>
          <w:color w:val="000000"/>
          <w:sz w:val="24"/>
          <w:szCs w:val="24"/>
        </w:rPr>
        <w:t xml:space="preserve"> Standards</w:t>
      </w:r>
      <w:r w:rsidRPr="0002788B">
        <w:rPr>
          <w:rFonts w:ascii="Calibri" w:eastAsia="Times New Roman" w:hAnsi="Calibri" w:cs="Calibri"/>
          <w:color w:val="000000"/>
          <w:sz w:val="24"/>
          <w:szCs w:val="24"/>
        </w:rPr>
        <w:tab/>
        <w:t>3</w:t>
      </w:r>
    </w:p>
    <w:p w14:paraId="6716F69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Council for Exceptional Children Standards</w:t>
      </w:r>
      <w:r w:rsidRPr="0002788B">
        <w:rPr>
          <w:rFonts w:ascii="Calibri" w:eastAsia="Times New Roman" w:hAnsi="Calibri" w:cs="Calibri"/>
          <w:color w:val="000000"/>
          <w:sz w:val="24"/>
          <w:szCs w:val="24"/>
        </w:rPr>
        <w:tab/>
        <w:t>3</w:t>
      </w:r>
    </w:p>
    <w:p w14:paraId="76FF3EB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Academic Expectations and Standards</w:t>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t>            3</w:t>
      </w:r>
    </w:p>
    <w:p w14:paraId="391706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Structure</w:t>
      </w:r>
      <w:r w:rsidRPr="0002788B">
        <w:rPr>
          <w:rFonts w:ascii="Calibri" w:eastAsia="Times New Roman" w:hAnsi="Calibri" w:cs="Calibri"/>
          <w:color w:val="000000"/>
          <w:sz w:val="24"/>
          <w:szCs w:val="24"/>
        </w:rPr>
        <w:tab/>
        <w:t>3</w:t>
      </w:r>
    </w:p>
    <w:p w14:paraId="435579B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Netiquette</w:t>
      </w:r>
      <w:r w:rsidRPr="0002788B">
        <w:rPr>
          <w:rFonts w:ascii="Calibri" w:eastAsia="Times New Roman" w:hAnsi="Calibri" w:cs="Calibri"/>
          <w:color w:val="000000"/>
          <w:sz w:val="24"/>
          <w:szCs w:val="24"/>
        </w:rPr>
        <w:tab/>
        <w:t>3</w:t>
      </w:r>
    </w:p>
    <w:p w14:paraId="412B3B3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Communicating with your Instructor/Office Hours</w:t>
      </w:r>
      <w:r w:rsidRPr="0002788B">
        <w:rPr>
          <w:rFonts w:ascii="Calibri" w:eastAsia="Times New Roman" w:hAnsi="Calibri" w:cs="Calibri"/>
          <w:color w:val="000000"/>
          <w:sz w:val="24"/>
          <w:szCs w:val="24"/>
        </w:rPr>
        <w:tab/>
        <w:t>4</w:t>
      </w:r>
    </w:p>
    <w:p w14:paraId="328CAA9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Building Rapport</w:t>
      </w:r>
      <w:r w:rsidRPr="0002788B">
        <w:rPr>
          <w:rFonts w:ascii="Calibri" w:eastAsia="Times New Roman" w:hAnsi="Calibri" w:cs="Calibri"/>
          <w:color w:val="000000"/>
          <w:sz w:val="24"/>
          <w:szCs w:val="24"/>
        </w:rPr>
        <w:tab/>
        <w:t>4</w:t>
      </w:r>
    </w:p>
    <w:p w14:paraId="5979405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Understanding When You May Drop This Course</w:t>
      </w:r>
      <w:r w:rsidRPr="0002788B">
        <w:rPr>
          <w:rFonts w:ascii="Calibri" w:eastAsia="Times New Roman" w:hAnsi="Calibri" w:cs="Calibri"/>
          <w:color w:val="000000"/>
          <w:sz w:val="24"/>
          <w:szCs w:val="24"/>
        </w:rPr>
        <w:tab/>
        <w:t>5</w:t>
      </w:r>
    </w:p>
    <w:p w14:paraId="1BA7240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Incomplete Policy</w:t>
      </w:r>
      <w:r w:rsidRPr="0002788B">
        <w:rPr>
          <w:rFonts w:ascii="Calibri" w:eastAsia="Times New Roman" w:hAnsi="Calibri" w:cs="Calibri"/>
          <w:color w:val="000000"/>
          <w:sz w:val="24"/>
          <w:szCs w:val="24"/>
        </w:rPr>
        <w:tab/>
        <w:t>5</w:t>
      </w:r>
    </w:p>
    <w:p w14:paraId="761CE3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Technology Guidelines</w:t>
      </w:r>
      <w:r w:rsidRPr="0002788B">
        <w:rPr>
          <w:rFonts w:ascii="Calibri" w:eastAsia="Times New Roman" w:hAnsi="Calibri" w:cs="Calibri"/>
          <w:color w:val="000000"/>
          <w:sz w:val="24"/>
          <w:szCs w:val="24"/>
        </w:rPr>
        <w:tab/>
        <w:t>5</w:t>
      </w:r>
    </w:p>
    <w:p w14:paraId="4D47D50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Inclusivity Statement</w:t>
      </w:r>
      <w:r w:rsidRPr="0002788B">
        <w:rPr>
          <w:rFonts w:ascii="Calibri" w:eastAsia="Times New Roman" w:hAnsi="Calibri" w:cs="Calibri"/>
          <w:color w:val="000000"/>
          <w:sz w:val="24"/>
          <w:szCs w:val="24"/>
        </w:rPr>
        <w:tab/>
        <w:t>5</w:t>
      </w:r>
    </w:p>
    <w:p w14:paraId="57C3B32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Confidentiality</w:t>
      </w:r>
      <w:r w:rsidRPr="0002788B">
        <w:rPr>
          <w:rFonts w:ascii="Calibri" w:eastAsia="Times New Roman" w:hAnsi="Calibri" w:cs="Calibri"/>
          <w:color w:val="000000"/>
          <w:sz w:val="24"/>
          <w:szCs w:val="24"/>
        </w:rPr>
        <w:tab/>
        <w:t>6</w:t>
      </w:r>
    </w:p>
    <w:p w14:paraId="09BD8C1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Academic Integrity</w:t>
      </w:r>
      <w:r w:rsidRPr="0002788B">
        <w:rPr>
          <w:rFonts w:ascii="Calibri" w:eastAsia="Times New Roman" w:hAnsi="Calibri" w:cs="Calibri"/>
          <w:color w:val="000000"/>
          <w:sz w:val="24"/>
          <w:szCs w:val="24"/>
        </w:rPr>
        <w:tab/>
        <w:t>6</w:t>
      </w:r>
    </w:p>
    <w:p w14:paraId="47B3C71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Equal Access for Students with Disabilities</w:t>
      </w:r>
      <w:r w:rsidRPr="0002788B">
        <w:rPr>
          <w:rFonts w:ascii="Calibri" w:eastAsia="Times New Roman" w:hAnsi="Calibri" w:cs="Calibri"/>
          <w:color w:val="000000"/>
          <w:sz w:val="24"/>
          <w:szCs w:val="24"/>
        </w:rPr>
        <w:tab/>
        <w:t>7</w:t>
      </w:r>
    </w:p>
    <w:p w14:paraId="56E97F7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Absences due to Military Service</w:t>
      </w:r>
      <w:r w:rsidRPr="0002788B">
        <w:rPr>
          <w:rFonts w:ascii="Calibri" w:eastAsia="Times New Roman" w:hAnsi="Calibri" w:cs="Calibri"/>
          <w:color w:val="000000"/>
          <w:sz w:val="24"/>
          <w:szCs w:val="24"/>
        </w:rPr>
        <w:tab/>
        <w:t>7</w:t>
      </w:r>
    </w:p>
    <w:p w14:paraId="56CAF3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Religious Beliefs Accommodations</w:t>
      </w:r>
      <w:r w:rsidRPr="0002788B">
        <w:rPr>
          <w:rFonts w:ascii="Calibri" w:eastAsia="Times New Roman" w:hAnsi="Calibri" w:cs="Calibri"/>
          <w:color w:val="000000"/>
          <w:sz w:val="24"/>
          <w:szCs w:val="24"/>
        </w:rPr>
        <w:tab/>
        <w:t>7</w:t>
      </w:r>
    </w:p>
    <w:p w14:paraId="42F90D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Help Resources</w:t>
      </w:r>
      <w:r w:rsidRPr="0002788B">
        <w:rPr>
          <w:rFonts w:ascii="Calibri" w:eastAsia="Times New Roman" w:hAnsi="Calibri" w:cs="Calibri"/>
          <w:color w:val="000000"/>
          <w:sz w:val="24"/>
          <w:szCs w:val="24"/>
        </w:rPr>
        <w:tab/>
        <w:t>7</w:t>
      </w:r>
    </w:p>
    <w:p w14:paraId="6792EF4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UWSP Service Desk</w:t>
      </w:r>
      <w:r w:rsidRPr="0002788B">
        <w:rPr>
          <w:rFonts w:ascii="Calibri" w:eastAsia="Times New Roman" w:hAnsi="Calibri" w:cs="Calibri"/>
          <w:color w:val="000000"/>
          <w:sz w:val="24"/>
          <w:szCs w:val="24"/>
        </w:rPr>
        <w:tab/>
        <w:t>7</w:t>
      </w:r>
    </w:p>
    <w:p w14:paraId="0AF32C8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Care Team </w:t>
      </w:r>
      <w:r w:rsidRPr="0002788B">
        <w:rPr>
          <w:rFonts w:ascii="Calibri" w:eastAsia="Times New Roman" w:hAnsi="Calibri" w:cs="Calibri"/>
          <w:color w:val="000000"/>
          <w:sz w:val="24"/>
          <w:szCs w:val="24"/>
        </w:rPr>
        <w:tab/>
        <w:t>8</w:t>
      </w:r>
    </w:p>
    <w:p w14:paraId="2E00CCF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Other Campus Policies</w:t>
      </w:r>
      <w:r w:rsidRPr="0002788B">
        <w:rPr>
          <w:rFonts w:ascii="Calibri" w:eastAsia="Times New Roman" w:hAnsi="Calibri" w:cs="Calibri"/>
          <w:color w:val="000000"/>
          <w:sz w:val="24"/>
          <w:szCs w:val="24"/>
        </w:rPr>
        <w:tab/>
        <w:t>8</w:t>
      </w:r>
    </w:p>
    <w:p w14:paraId="6FC37B2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COVID-19 Policies</w:t>
      </w:r>
      <w:r w:rsidRPr="0002788B">
        <w:rPr>
          <w:rFonts w:ascii="Calibri" w:eastAsia="Times New Roman" w:hAnsi="Calibri" w:cs="Calibri"/>
          <w:color w:val="000000"/>
          <w:sz w:val="24"/>
          <w:szCs w:val="24"/>
        </w:rPr>
        <w:tab/>
        <w:t>9</w:t>
      </w:r>
    </w:p>
    <w:p w14:paraId="3958E1E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School of Education Policies</w:t>
      </w:r>
      <w:r w:rsidRPr="0002788B">
        <w:rPr>
          <w:rFonts w:ascii="Calibri" w:eastAsia="Times New Roman" w:hAnsi="Calibri" w:cs="Calibri"/>
          <w:color w:val="000000"/>
          <w:sz w:val="24"/>
          <w:szCs w:val="24"/>
        </w:rPr>
        <w:tab/>
        <w:t>9</w:t>
      </w:r>
    </w:p>
    <w:p w14:paraId="21DE7D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Requirements/Expectations</w:t>
      </w:r>
      <w:r w:rsidRPr="0002788B">
        <w:rPr>
          <w:rFonts w:ascii="Calibri" w:eastAsia="Times New Roman" w:hAnsi="Calibri" w:cs="Calibri"/>
          <w:color w:val="000000"/>
          <w:sz w:val="24"/>
          <w:szCs w:val="24"/>
        </w:rPr>
        <w:tab/>
        <w:t>9</w:t>
      </w:r>
    </w:p>
    <w:p w14:paraId="6F6F854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Attendance...Assignments...Late Work...</w:t>
      </w:r>
      <w:proofErr w:type="gramStart"/>
      <w:r w:rsidRPr="0002788B">
        <w:rPr>
          <w:rFonts w:ascii="Calibri" w:eastAsia="Times New Roman" w:hAnsi="Calibri" w:cs="Calibri"/>
          <w:color w:val="000000"/>
          <w:sz w:val="24"/>
          <w:szCs w:val="24"/>
        </w:rPr>
        <w:t>Participation..</w:t>
      </w:r>
      <w:proofErr w:type="spellStart"/>
      <w:proofErr w:type="gramEnd"/>
      <w:r w:rsidRPr="0002788B">
        <w:rPr>
          <w:rFonts w:ascii="Calibri" w:eastAsia="Times New Roman" w:hAnsi="Calibri" w:cs="Calibri"/>
          <w:color w:val="000000"/>
          <w:sz w:val="24"/>
          <w:szCs w:val="24"/>
        </w:rPr>
        <w:t>etc</w:t>
      </w:r>
      <w:proofErr w:type="spellEnd"/>
      <w:r w:rsidRPr="0002788B">
        <w:rPr>
          <w:rFonts w:ascii="Calibri" w:eastAsia="Times New Roman" w:hAnsi="Calibri" w:cs="Calibri"/>
          <w:color w:val="000000"/>
          <w:sz w:val="24"/>
          <w:szCs w:val="24"/>
        </w:rPr>
        <w:t>.</w:t>
      </w:r>
      <w:r w:rsidRPr="0002788B">
        <w:rPr>
          <w:rFonts w:ascii="Calibri" w:eastAsia="Times New Roman" w:hAnsi="Calibri" w:cs="Calibri"/>
          <w:color w:val="000000"/>
          <w:sz w:val="24"/>
          <w:szCs w:val="24"/>
        </w:rPr>
        <w:tab/>
      </w:r>
    </w:p>
    <w:p w14:paraId="2457F7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Grading Scale</w:t>
      </w:r>
      <w:r w:rsidRPr="0002788B">
        <w:rPr>
          <w:rFonts w:ascii="Calibri" w:eastAsia="Times New Roman" w:hAnsi="Calibri" w:cs="Calibri"/>
          <w:color w:val="000000"/>
          <w:sz w:val="24"/>
          <w:szCs w:val="24"/>
        </w:rPr>
        <w:tab/>
        <w:t>12</w:t>
      </w:r>
    </w:p>
    <w:p w14:paraId="5DB6A24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Requirements</w:t>
      </w:r>
      <w:r w:rsidRPr="0002788B">
        <w:rPr>
          <w:rFonts w:ascii="Calibri" w:eastAsia="Times New Roman" w:hAnsi="Calibri" w:cs="Calibri"/>
          <w:color w:val="000000"/>
          <w:sz w:val="24"/>
          <w:szCs w:val="24"/>
        </w:rPr>
        <w:tab/>
        <w:t>13</w:t>
      </w:r>
    </w:p>
    <w:p w14:paraId="427C7A2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Schedule</w:t>
      </w:r>
      <w:r w:rsidRPr="0002788B">
        <w:rPr>
          <w:rFonts w:ascii="Calibri" w:eastAsia="Times New Roman" w:hAnsi="Calibri" w:cs="Calibri"/>
          <w:color w:val="000000"/>
          <w:sz w:val="24"/>
          <w:szCs w:val="24"/>
        </w:rPr>
        <w:tab/>
        <w:t>12</w:t>
      </w:r>
    </w:p>
    <w:p w14:paraId="3C67D7E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76D2A4A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Required Textbook/Readings:</w:t>
      </w:r>
    </w:p>
    <w:p w14:paraId="0A03EF3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Overton, T. (2016). Assessing learners with special needs: An applied approach. Boston, MA: Pearson Publishing. (8</w:t>
      </w:r>
      <w:r w:rsidRPr="0002788B">
        <w:rPr>
          <w:rFonts w:ascii="Calibri" w:eastAsia="Times New Roman" w:hAnsi="Calibri" w:cs="Calibri"/>
          <w:color w:val="000000"/>
          <w:sz w:val="14"/>
          <w:szCs w:val="14"/>
          <w:vertAlign w:val="superscript"/>
        </w:rPr>
        <w:t>th</w:t>
      </w:r>
      <w:r w:rsidRPr="0002788B">
        <w:rPr>
          <w:rFonts w:ascii="Calibri" w:eastAsia="Times New Roman" w:hAnsi="Calibri" w:cs="Calibri"/>
          <w:color w:val="000000"/>
          <w:sz w:val="24"/>
          <w:szCs w:val="24"/>
        </w:rPr>
        <w:t xml:space="preserve"> edition).  Other required readings will be posted online.  Students are expected to read all required readings prior to the respective </w:t>
      </w:r>
      <w:proofErr w:type="gramStart"/>
      <w:r w:rsidRPr="0002788B">
        <w:rPr>
          <w:rFonts w:ascii="Calibri" w:eastAsia="Times New Roman" w:hAnsi="Calibri" w:cs="Calibri"/>
          <w:color w:val="000000"/>
          <w:sz w:val="24"/>
          <w:szCs w:val="24"/>
        </w:rPr>
        <w:t>activities,  Activities</w:t>
      </w:r>
      <w:proofErr w:type="gramEnd"/>
      <w:r w:rsidRPr="0002788B">
        <w:rPr>
          <w:rFonts w:ascii="Calibri" w:eastAsia="Times New Roman" w:hAnsi="Calibri" w:cs="Calibri"/>
          <w:color w:val="000000"/>
          <w:sz w:val="24"/>
          <w:szCs w:val="24"/>
        </w:rPr>
        <w:t xml:space="preserve"> will be based in part on the required reading.  (</w:t>
      </w:r>
      <w:proofErr w:type="gramStart"/>
      <w:r w:rsidRPr="0002788B">
        <w:rPr>
          <w:rFonts w:ascii="Calibri" w:eastAsia="Times New Roman" w:hAnsi="Calibri" w:cs="Calibri"/>
          <w:color w:val="000000"/>
          <w:sz w:val="24"/>
          <w:szCs w:val="24"/>
        </w:rPr>
        <w:t>available</w:t>
      </w:r>
      <w:proofErr w:type="gramEnd"/>
      <w:r w:rsidRPr="0002788B">
        <w:rPr>
          <w:rFonts w:ascii="Calibri" w:eastAsia="Times New Roman" w:hAnsi="Calibri" w:cs="Calibri"/>
          <w:color w:val="000000"/>
          <w:sz w:val="24"/>
          <w:szCs w:val="24"/>
        </w:rPr>
        <w:t xml:space="preserve"> through UWSP text rental at no charge other than mailing fee to return to text rental at end of semester)</w:t>
      </w:r>
    </w:p>
    <w:p w14:paraId="53FDDD23"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D1969B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222222"/>
          <w:sz w:val="24"/>
          <w:szCs w:val="24"/>
          <w:shd w:val="clear" w:color="auto" w:fill="FFFFFF"/>
        </w:rPr>
        <w:t xml:space="preserve">Mather, N., &amp; Wendling, B. J. (2015). </w:t>
      </w:r>
      <w:r w:rsidRPr="0002788B">
        <w:rPr>
          <w:rFonts w:ascii="Calibri" w:eastAsia="Times New Roman" w:hAnsi="Calibri" w:cs="Calibri"/>
          <w:i/>
          <w:iCs/>
          <w:color w:val="222222"/>
          <w:sz w:val="24"/>
          <w:szCs w:val="24"/>
          <w:shd w:val="clear" w:color="auto" w:fill="FFFFFF"/>
        </w:rPr>
        <w:t>Essentials of WJ IV tests of achievement</w:t>
      </w:r>
      <w:r w:rsidRPr="0002788B">
        <w:rPr>
          <w:rFonts w:ascii="Calibri" w:eastAsia="Times New Roman" w:hAnsi="Calibri" w:cs="Calibri"/>
          <w:color w:val="222222"/>
          <w:sz w:val="24"/>
          <w:szCs w:val="24"/>
          <w:shd w:val="clear" w:color="auto" w:fill="FFFFFF"/>
        </w:rPr>
        <w:t xml:space="preserve">. John Wiley &amp; Sons.  This is a supplemental text that will guide you in administration and scoring of the WJ IV Tests of Achievement. </w:t>
      </w:r>
      <w:r w:rsidRPr="0002788B">
        <w:rPr>
          <w:rFonts w:ascii="Calibri" w:eastAsia="Times New Roman" w:hAnsi="Calibri" w:cs="Calibri"/>
          <w:color w:val="000000"/>
          <w:sz w:val="24"/>
          <w:szCs w:val="24"/>
        </w:rPr>
        <w:t>(</w:t>
      </w:r>
      <w:proofErr w:type="gramStart"/>
      <w:r w:rsidRPr="0002788B">
        <w:rPr>
          <w:rFonts w:ascii="Calibri" w:eastAsia="Times New Roman" w:hAnsi="Calibri" w:cs="Calibri"/>
          <w:color w:val="000000"/>
          <w:sz w:val="24"/>
          <w:szCs w:val="24"/>
        </w:rPr>
        <w:t>available</w:t>
      </w:r>
      <w:proofErr w:type="gramEnd"/>
      <w:r w:rsidRPr="0002788B">
        <w:rPr>
          <w:rFonts w:ascii="Calibri" w:eastAsia="Times New Roman" w:hAnsi="Calibri" w:cs="Calibri"/>
          <w:color w:val="000000"/>
          <w:sz w:val="24"/>
          <w:szCs w:val="24"/>
        </w:rPr>
        <w:t xml:space="preserve"> through UWSP text rental at no charge other than mailing fee to return to text rental at end of semester)</w:t>
      </w:r>
    </w:p>
    <w:p w14:paraId="62F9A82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EB5117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Important Note: </w:t>
      </w:r>
    </w:p>
    <w:p w14:paraId="236B397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This syllabus, along with course assignments and due dates, is subject to change. It is the student’s responsibility to check Canvas for corrections or updates to the syllabus. Any changes will be clearly noted in a course announcement and/or through email.</w:t>
      </w:r>
    </w:p>
    <w:p w14:paraId="6388C8D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18E0A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Purpose and Description of Course:  </w:t>
      </w:r>
    </w:p>
    <w:p w14:paraId="112CBFF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The evaluation process for special education as required by state and federal special education law. Steps in the evaluation process are investigated and applied in a practical setting.</w:t>
      </w:r>
    </w:p>
    <w:p w14:paraId="7CCCA0AB"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13CC6B1"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Arial" w:eastAsia="Times New Roman" w:hAnsi="Arial" w:cs="Arial"/>
          <w:b/>
          <w:bCs/>
          <w:color w:val="000000"/>
        </w:rPr>
        <w:t>Student Learning Outcomes:</w:t>
      </w:r>
    </w:p>
    <w:p w14:paraId="239F56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 learning outcome is a statement that describes what a student will know (knowledge), be able to do (skill), and/or value/appreciate (disposition) </w:t>
      </w:r>
      <w:proofErr w:type="gramStart"/>
      <w:r w:rsidRPr="0002788B">
        <w:rPr>
          <w:rFonts w:ascii="Calibri" w:eastAsia="Times New Roman" w:hAnsi="Calibri" w:cs="Calibri"/>
          <w:color w:val="000000"/>
          <w:sz w:val="24"/>
          <w:szCs w:val="24"/>
        </w:rPr>
        <w:t>as a result of</w:t>
      </w:r>
      <w:proofErr w:type="gramEnd"/>
      <w:r w:rsidRPr="0002788B">
        <w:rPr>
          <w:rFonts w:ascii="Calibri" w:eastAsia="Times New Roman" w:hAnsi="Calibri" w:cs="Calibri"/>
          <w:color w:val="000000"/>
          <w:sz w:val="24"/>
          <w:szCs w:val="24"/>
        </w:rPr>
        <w:t xml:space="preserve"> a learning experience.  If you bring sufficient ability and apply reasonable effort to this course, you will improve your demonstrable knowledge, skills, and dispositions in the following outcomes:</w:t>
      </w:r>
    </w:p>
    <w:p w14:paraId="32D2FDC0"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1. </w:t>
      </w:r>
      <w:r w:rsidRPr="0002788B">
        <w:rPr>
          <w:rFonts w:ascii="Calibri" w:eastAsia="Times New Roman" w:hAnsi="Calibri" w:cs="Calibri"/>
          <w:color w:val="000000"/>
          <w:sz w:val="24"/>
          <w:szCs w:val="24"/>
        </w:rPr>
        <w:tab/>
        <w:t>Demonstrate knowledge of basic terminology used in assessment</w:t>
      </w:r>
    </w:p>
    <w:p w14:paraId="635D7674"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2. </w:t>
      </w:r>
      <w:r w:rsidRPr="0002788B">
        <w:rPr>
          <w:rFonts w:ascii="Calibri" w:eastAsia="Times New Roman" w:hAnsi="Calibri" w:cs="Calibri"/>
          <w:color w:val="000000"/>
          <w:sz w:val="24"/>
          <w:szCs w:val="24"/>
        </w:rPr>
        <w:tab/>
        <w:t>Demonstrate knowledge of the legal regulations and ethics related to individual assessment</w:t>
      </w:r>
    </w:p>
    <w:p w14:paraId="139639D4"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3. </w:t>
      </w:r>
      <w:r w:rsidRPr="0002788B">
        <w:rPr>
          <w:rFonts w:ascii="Calibri" w:eastAsia="Times New Roman" w:hAnsi="Calibri" w:cs="Calibri"/>
          <w:color w:val="000000"/>
          <w:sz w:val="24"/>
          <w:szCs w:val="24"/>
        </w:rPr>
        <w:tab/>
        <w:t>Distinguish between the various types of tests, their administration and uses.</w:t>
      </w:r>
    </w:p>
    <w:p w14:paraId="05352CE5"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4. </w:t>
      </w:r>
      <w:r w:rsidRPr="0002788B">
        <w:rPr>
          <w:rFonts w:ascii="Calibri" w:eastAsia="Times New Roman" w:hAnsi="Calibri" w:cs="Calibri"/>
          <w:color w:val="000000"/>
          <w:sz w:val="24"/>
          <w:szCs w:val="24"/>
        </w:rPr>
        <w:tab/>
        <w:t>Determine appropriate assessment procedures and tools for specific educational situations</w:t>
      </w:r>
    </w:p>
    <w:p w14:paraId="64080D7A"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5. </w:t>
      </w:r>
      <w:r w:rsidRPr="0002788B">
        <w:rPr>
          <w:rFonts w:ascii="Calibri" w:eastAsia="Times New Roman" w:hAnsi="Calibri" w:cs="Calibri"/>
          <w:color w:val="000000"/>
          <w:sz w:val="24"/>
          <w:szCs w:val="24"/>
        </w:rPr>
        <w:tab/>
        <w:t xml:space="preserve">Administer, </w:t>
      </w:r>
      <w:proofErr w:type="gramStart"/>
      <w:r w:rsidRPr="0002788B">
        <w:rPr>
          <w:rFonts w:ascii="Calibri" w:eastAsia="Times New Roman" w:hAnsi="Calibri" w:cs="Calibri"/>
          <w:color w:val="000000"/>
          <w:sz w:val="24"/>
          <w:szCs w:val="24"/>
        </w:rPr>
        <w:t>score</w:t>
      </w:r>
      <w:proofErr w:type="gramEnd"/>
      <w:r w:rsidRPr="0002788B">
        <w:rPr>
          <w:rFonts w:ascii="Calibri" w:eastAsia="Times New Roman" w:hAnsi="Calibri" w:cs="Calibri"/>
          <w:color w:val="000000"/>
          <w:sz w:val="24"/>
          <w:szCs w:val="24"/>
        </w:rPr>
        <w:t xml:space="preserve"> and interpret tests commonly used in special education</w:t>
      </w:r>
    </w:p>
    <w:p w14:paraId="23F9FBAE"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6. </w:t>
      </w:r>
      <w:r w:rsidRPr="0002788B">
        <w:rPr>
          <w:rFonts w:ascii="Calibri" w:eastAsia="Times New Roman" w:hAnsi="Calibri" w:cs="Calibri"/>
          <w:color w:val="000000"/>
          <w:sz w:val="24"/>
          <w:szCs w:val="24"/>
        </w:rPr>
        <w:tab/>
        <w:t>Write assessment reports addressing all administered assessments</w:t>
      </w:r>
    </w:p>
    <w:p w14:paraId="48390D70"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7. </w:t>
      </w:r>
      <w:r w:rsidRPr="0002788B">
        <w:rPr>
          <w:rFonts w:ascii="Calibri" w:eastAsia="Times New Roman" w:hAnsi="Calibri" w:cs="Calibri"/>
          <w:color w:val="000000"/>
          <w:sz w:val="24"/>
          <w:szCs w:val="24"/>
        </w:rPr>
        <w:tab/>
        <w:t>Discuss the issues and concerns related to the assessment of culturally/linguistically</w:t>
      </w:r>
    </w:p>
    <w:p w14:paraId="4FC5699D"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diverse students</w:t>
      </w:r>
    </w:p>
    <w:p w14:paraId="63718366"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4CAD8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Student Rights and Responsibilities:</w:t>
      </w:r>
    </w:p>
    <w:p w14:paraId="44D9635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UW-Stevens Point values a safe, honest, respectful, and inviting learning environment. </w:t>
      </w:r>
      <w:proofErr w:type="gramStart"/>
      <w:r w:rsidRPr="0002788B">
        <w:rPr>
          <w:rFonts w:ascii="Calibri" w:eastAsia="Times New Roman" w:hAnsi="Calibri" w:cs="Calibri"/>
          <w:color w:val="000000"/>
          <w:sz w:val="24"/>
          <w:szCs w:val="24"/>
        </w:rPr>
        <w:t>In order to</w:t>
      </w:r>
      <w:proofErr w:type="gramEnd"/>
      <w:r w:rsidRPr="0002788B">
        <w:rPr>
          <w:rFonts w:ascii="Calibri" w:eastAsia="Times New Roman" w:hAnsi="Calibri" w:cs="Calibri"/>
          <w:color w:val="000000"/>
          <w:sz w:val="24"/>
          <w:szCs w:val="24"/>
        </w:rPr>
        <w:t xml:space="preserve"> ensure that each student has the opportunity to succeed, we have developed a set of expectations for all students and instructors. You can learn more about your rights and responsibilities on the </w:t>
      </w:r>
      <w:hyperlink r:id="rId6" w:history="1">
        <w:r w:rsidRPr="0002788B">
          <w:rPr>
            <w:rFonts w:ascii="Calibri" w:eastAsia="Times New Roman" w:hAnsi="Calibri" w:cs="Calibri"/>
            <w:color w:val="1155CC"/>
            <w:sz w:val="24"/>
            <w:szCs w:val="24"/>
            <w:u w:val="single"/>
          </w:rPr>
          <w:t>UWSP Student Handbook Page</w:t>
        </w:r>
      </w:hyperlink>
      <w:r w:rsidRPr="0002788B">
        <w:rPr>
          <w:rFonts w:ascii="Calibri" w:eastAsia="Times New Roman" w:hAnsi="Calibri" w:cs="Calibri"/>
          <w:color w:val="000000"/>
          <w:sz w:val="24"/>
          <w:szCs w:val="24"/>
        </w:rPr>
        <w:t xml:space="preserve"> through the Dean of Students Website. </w:t>
      </w:r>
    </w:p>
    <w:p w14:paraId="62C5824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E23F76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Wisconsin Administrative Code/PI 34:</w:t>
      </w:r>
    </w:p>
    <w:p w14:paraId="54D6C57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PI 34.15 Conceptual Framework: All students completing the teacher preparation program must demonstrate knowledge and understanding of the following: </w:t>
      </w:r>
    </w:p>
    <w:p w14:paraId="4E62560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(g)</w:t>
      </w:r>
      <w:r w:rsidRPr="0002788B">
        <w:rPr>
          <w:rFonts w:ascii="Calibri" w:eastAsia="Times New Roman" w:hAnsi="Calibri" w:cs="Calibri"/>
          <w:color w:val="000000"/>
          <w:sz w:val="24"/>
          <w:szCs w:val="24"/>
        </w:rPr>
        <w:t xml:space="preserve"> Procedures used for assessing and providing education for children with disabilities, including the roles and responsibilities of regular and special education providers.</w:t>
      </w:r>
    </w:p>
    <w:p w14:paraId="2D8AFE5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(h)</w:t>
      </w:r>
      <w:r w:rsidRPr="0002788B">
        <w:rPr>
          <w:rFonts w:ascii="Calibri" w:eastAsia="Times New Roman" w:hAnsi="Calibri" w:cs="Calibri"/>
          <w:color w:val="000000"/>
          <w:sz w:val="24"/>
          <w:szCs w:val="24"/>
        </w:rPr>
        <w:t xml:space="preserve"> Modifying the regular education curriculum when instructing pupils with disabilities.</w:t>
      </w:r>
    </w:p>
    <w:p w14:paraId="484B56F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0D54575E" w14:textId="77777777" w:rsidR="0002788B" w:rsidRPr="0002788B" w:rsidRDefault="0002788B" w:rsidP="0002788B">
      <w:pPr>
        <w:spacing w:after="0" w:line="240" w:lineRule="auto"/>
        <w:rPr>
          <w:rFonts w:ascii="Times New Roman" w:eastAsia="Times New Roman" w:hAnsi="Times New Roman" w:cs="Times New Roman"/>
          <w:sz w:val="24"/>
          <w:szCs w:val="24"/>
        </w:rPr>
      </w:pPr>
      <w:proofErr w:type="spellStart"/>
      <w:r w:rsidRPr="0002788B">
        <w:rPr>
          <w:rFonts w:ascii="Calibri" w:eastAsia="Times New Roman" w:hAnsi="Calibri" w:cs="Calibri"/>
          <w:b/>
          <w:bCs/>
          <w:color w:val="000000"/>
          <w:sz w:val="24"/>
          <w:szCs w:val="24"/>
        </w:rPr>
        <w:t>InTASC</w:t>
      </w:r>
      <w:proofErr w:type="spellEnd"/>
      <w:r w:rsidRPr="0002788B">
        <w:rPr>
          <w:rFonts w:ascii="Calibri" w:eastAsia="Times New Roman" w:hAnsi="Calibri" w:cs="Calibri"/>
          <w:b/>
          <w:bCs/>
          <w:color w:val="000000"/>
          <w:sz w:val="24"/>
          <w:szCs w:val="24"/>
        </w:rPr>
        <w:t xml:space="preserve"> Model Core Teaching Standards:</w:t>
      </w:r>
    </w:p>
    <w:p w14:paraId="77A85A8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The objectives of this course follow the </w:t>
      </w:r>
      <w:hyperlink r:id="rId7" w:history="1">
        <w:r w:rsidRPr="0002788B">
          <w:rPr>
            <w:rFonts w:ascii="Calibri" w:eastAsia="Times New Roman" w:hAnsi="Calibri" w:cs="Calibri"/>
            <w:color w:val="1155CC"/>
            <w:sz w:val="24"/>
            <w:szCs w:val="24"/>
            <w:u w:val="single"/>
          </w:rPr>
          <w:t>Council for Exceptional Children Initial Teacher Preparation Standards</w:t>
        </w:r>
      </w:hyperlink>
      <w:r w:rsidRPr="0002788B">
        <w:rPr>
          <w:rFonts w:ascii="Calibri" w:eastAsia="Times New Roman" w:hAnsi="Calibri" w:cs="Calibri"/>
          <w:color w:val="000000"/>
          <w:sz w:val="24"/>
          <w:szCs w:val="24"/>
        </w:rPr>
        <w:t xml:space="preserve">, as required for licensure by the Wisconsin Department of Public Instruction. Each standard this course meets is aligned to a minimum of one Signature Embedded Assessment. </w:t>
      </w:r>
      <w:r w:rsidRPr="0002788B">
        <w:rPr>
          <w:rFonts w:ascii="Calibri" w:eastAsia="Times New Roman" w:hAnsi="Calibri" w:cs="Calibri"/>
          <w:b/>
          <w:bCs/>
          <w:color w:val="000000"/>
          <w:sz w:val="24"/>
          <w:szCs w:val="24"/>
          <w:shd w:val="clear" w:color="auto" w:fill="FFFF00"/>
        </w:rPr>
        <w:t>Students must receive a grade of 80% or higher on the Signature Embedded Assessment - Specialist’s Report - to pass the course.</w:t>
      </w:r>
      <w:r w:rsidRPr="0002788B">
        <w:rPr>
          <w:rFonts w:ascii="Calibri" w:eastAsia="Times New Roman" w:hAnsi="Calibri" w:cs="Calibri"/>
          <w:color w:val="000000"/>
          <w:sz w:val="24"/>
          <w:szCs w:val="24"/>
        </w:rPr>
        <w:t> </w:t>
      </w:r>
    </w:p>
    <w:p w14:paraId="10A51142"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17"/>
        <w:gridCol w:w="2023"/>
      </w:tblGrid>
      <w:tr w:rsidR="0002788B" w:rsidRPr="0002788B" w14:paraId="64BFAC66" w14:textId="77777777" w:rsidTr="0002788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93D75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Council for Exceptional Children Initial Teacher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B8C73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Signature Embedded Assessment</w:t>
            </w:r>
          </w:p>
        </w:tc>
      </w:tr>
      <w:tr w:rsidR="0002788B" w:rsidRPr="0002788B" w14:paraId="33364AB6" w14:textId="77777777" w:rsidTr="000278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5A50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CEC Standard 1 - </w:t>
            </w:r>
            <w:r w:rsidRPr="0002788B">
              <w:rPr>
                <w:rFonts w:ascii="Calibri" w:eastAsia="Times New Roman" w:hAnsi="Calibri" w:cs="Calibri"/>
                <w:color w:val="363636"/>
                <w:sz w:val="24"/>
                <w:szCs w:val="24"/>
                <w:shd w:val="clear" w:color="auto" w:fill="FFFFFF"/>
              </w:rPr>
              <w:t>Beginning special education professionals understand how exceptionalities may interact with development and learning and use this knowledge to provide meaningful and challenging learning experiences for individuals with exceptionalities.</w:t>
            </w:r>
            <w:r w:rsidRPr="0002788B">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93E43" w14:textId="77777777" w:rsidR="0002788B" w:rsidRPr="0002788B" w:rsidRDefault="0002788B" w:rsidP="0002788B">
            <w:pPr>
              <w:numPr>
                <w:ilvl w:val="0"/>
                <w:numId w:val="1"/>
              </w:numPr>
              <w:spacing w:after="0" w:line="240" w:lineRule="auto"/>
              <w:ind w:left="36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Specialist’s Report</w:t>
            </w:r>
          </w:p>
        </w:tc>
      </w:tr>
      <w:tr w:rsidR="0002788B" w:rsidRPr="0002788B" w14:paraId="1BE7A957" w14:textId="77777777" w:rsidTr="000278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CEEB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CEC Standard 4 - Assessment.  Beginning special education professionals </w:t>
            </w:r>
            <w:r w:rsidRPr="0002788B">
              <w:rPr>
                <w:rFonts w:ascii="Calibri" w:eastAsia="Times New Roman" w:hAnsi="Calibri" w:cs="Calibri"/>
                <w:color w:val="363636"/>
                <w:sz w:val="24"/>
                <w:szCs w:val="24"/>
                <w:shd w:val="clear" w:color="auto" w:fill="FFFFFF"/>
              </w:rPr>
              <w:t>use multiple methods of assessment and data sources in making educational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E26E9" w14:textId="77777777" w:rsidR="0002788B" w:rsidRPr="0002788B" w:rsidRDefault="0002788B" w:rsidP="0002788B">
            <w:pPr>
              <w:numPr>
                <w:ilvl w:val="0"/>
                <w:numId w:val="2"/>
              </w:numPr>
              <w:spacing w:after="0" w:line="240" w:lineRule="auto"/>
              <w:ind w:left="36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Specialist’s Report</w:t>
            </w:r>
          </w:p>
        </w:tc>
      </w:tr>
    </w:tbl>
    <w:p w14:paraId="2158294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E3444E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Academic Expectations and Standards</w:t>
      </w:r>
    </w:p>
    <w:p w14:paraId="464385D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Instructors and students should expect that th</w:t>
      </w:r>
      <w:r w:rsidRPr="0002788B">
        <w:rPr>
          <w:rFonts w:ascii="Calibri" w:eastAsia="Times New Roman" w:hAnsi="Calibri" w:cs="Calibri"/>
          <w:color w:val="100515"/>
          <w:sz w:val="24"/>
          <w:szCs w:val="24"/>
        </w:rPr>
        <w:t xml:space="preserve">e rigor and workload of an online course will be comparable to that of a face-to-face course. Online course development and instruction also requires a significant time investment by instructors. Online courses often require greater time commitment for independent work from students because no classes are scheduled, so students must schedule their own time to complete coursework. Students are encouraged to use the self-paced </w:t>
      </w:r>
      <w:hyperlink r:id="rId8" w:history="1">
        <w:r w:rsidRPr="0002788B">
          <w:rPr>
            <w:rFonts w:ascii="Calibri" w:eastAsia="Times New Roman" w:hAnsi="Calibri" w:cs="Calibri"/>
            <w:color w:val="6F00C5"/>
            <w:sz w:val="24"/>
            <w:szCs w:val="24"/>
            <w:u w:val="single"/>
          </w:rPr>
          <w:t>Online Student Orientation</w:t>
        </w:r>
      </w:hyperlink>
      <w:r w:rsidRPr="0002788B">
        <w:rPr>
          <w:rFonts w:ascii="Calibri" w:eastAsia="Times New Roman" w:hAnsi="Calibri" w:cs="Calibri"/>
          <w:color w:val="100515"/>
          <w:sz w:val="24"/>
          <w:szCs w:val="24"/>
        </w:rPr>
        <w:t xml:space="preserve"> tool to prepare for online coursework.</w:t>
      </w:r>
    </w:p>
    <w:p w14:paraId="2773617A"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06F58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Structure:</w:t>
      </w:r>
    </w:p>
    <w:p w14:paraId="1A9A05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xml:space="preserve">This course will be delivered in a face-to-face method and through the course management system Canvas. You will use your UWSP account to login to the course from </w:t>
      </w:r>
      <w:hyperlink r:id="rId9" w:history="1">
        <w:r w:rsidRPr="0002788B">
          <w:rPr>
            <w:rFonts w:ascii="Calibri" w:eastAsia="Times New Roman" w:hAnsi="Calibri" w:cs="Calibri"/>
            <w:color w:val="1155CC"/>
            <w:sz w:val="24"/>
            <w:szCs w:val="24"/>
            <w:u w:val="single"/>
          </w:rPr>
          <w:t>www.uwsp.edu/canvas</w:t>
        </w:r>
      </w:hyperlink>
      <w:r w:rsidRPr="0002788B">
        <w:rPr>
          <w:rFonts w:ascii="Calibri" w:eastAsia="Times New Roman" w:hAnsi="Calibri" w:cs="Calibri"/>
          <w:color w:val="000000"/>
          <w:sz w:val="24"/>
          <w:szCs w:val="24"/>
        </w:rPr>
        <w:t>. If you have not activated your UWSP account, please visit the</w:t>
      </w:r>
      <w:hyperlink r:id="rId10"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Manage Your Account</w:t>
        </w:r>
      </w:hyperlink>
      <w:r w:rsidRPr="0002788B">
        <w:rPr>
          <w:rFonts w:ascii="Calibri" w:eastAsia="Times New Roman" w:hAnsi="Calibri" w:cs="Calibri"/>
          <w:color w:val="000000"/>
          <w:sz w:val="24"/>
          <w:szCs w:val="24"/>
        </w:rPr>
        <w:t xml:space="preserve"> page to do so.</w:t>
      </w:r>
    </w:p>
    <w:p w14:paraId="21D07B2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6104CB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100515"/>
          <w:sz w:val="24"/>
          <w:szCs w:val="24"/>
        </w:rPr>
        <w:t>Netiquette</w:t>
      </w:r>
    </w:p>
    <w:p w14:paraId="4A5D1839"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70771E91"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Working as a community of learners, we can build a polite and respectful course community. </w:t>
      </w:r>
    </w:p>
    <w:p w14:paraId="24DC950B"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The following netiquette tips will enhance the learning experience for everyone in the course: </w:t>
      </w:r>
    </w:p>
    <w:p w14:paraId="3D4E7DE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dominate any discussion.  </w:t>
      </w:r>
    </w:p>
    <w:p w14:paraId="07417FAF"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Give other students the opportunity to join in the discussion.  </w:t>
      </w:r>
    </w:p>
    <w:p w14:paraId="76CC11D8"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use offensive language. Present ideas appropriately.  </w:t>
      </w:r>
    </w:p>
    <w:p w14:paraId="0DD5914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Be cautious in using Internet language. For example, do not capitalize all letters since this suggests shouting.  </w:t>
      </w:r>
    </w:p>
    <w:p w14:paraId="5533AD9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 xml:space="preserve">Popular emoticons such as </w:t>
      </w:r>
      <w:r w:rsidRPr="0002788B">
        <w:rPr>
          <w:rFonts w:ascii="Segoe UI Emoji" w:eastAsia="Times New Roman" w:hAnsi="Segoe UI Emoji" w:cs="Segoe UI Emoji"/>
          <w:color w:val="100515"/>
          <w:sz w:val="24"/>
          <w:szCs w:val="24"/>
        </w:rPr>
        <w:t>☺</w:t>
      </w:r>
      <w:r w:rsidRPr="0002788B">
        <w:rPr>
          <w:rFonts w:ascii="Calibri" w:eastAsia="Times New Roman" w:hAnsi="Calibri" w:cs="Calibri"/>
          <w:color w:val="100515"/>
          <w:sz w:val="24"/>
          <w:szCs w:val="24"/>
        </w:rPr>
        <w:t xml:space="preserve"> or / can be helpful to convey your tone but do not overdo or overuse them.  </w:t>
      </w:r>
    </w:p>
    <w:p w14:paraId="3A97F876"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Avoid using vernacular and/or slang language. This could possibly lead to misinterpretation.  </w:t>
      </w:r>
    </w:p>
    <w:p w14:paraId="7323A8F2"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Never make fun of someone’s ability to read or write.  </w:t>
      </w:r>
    </w:p>
    <w:p w14:paraId="3A154333"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Share tips with other students.  </w:t>
      </w:r>
    </w:p>
    <w:p w14:paraId="5CBFDBF5"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 xml:space="preserve">Keep an “open-mind” and be willing to express even your minority opinion. Minority opinions </w:t>
      </w:r>
      <w:proofErr w:type="gramStart"/>
      <w:r w:rsidRPr="0002788B">
        <w:rPr>
          <w:rFonts w:ascii="Calibri" w:eastAsia="Times New Roman" w:hAnsi="Calibri" w:cs="Calibri"/>
          <w:color w:val="100515"/>
          <w:sz w:val="24"/>
          <w:szCs w:val="24"/>
        </w:rPr>
        <w:t>have to</w:t>
      </w:r>
      <w:proofErr w:type="gramEnd"/>
      <w:r w:rsidRPr="0002788B">
        <w:rPr>
          <w:rFonts w:ascii="Calibri" w:eastAsia="Times New Roman" w:hAnsi="Calibri" w:cs="Calibri"/>
          <w:color w:val="100515"/>
          <w:sz w:val="24"/>
          <w:szCs w:val="24"/>
        </w:rPr>
        <w:t xml:space="preserve"> be respected.  </w:t>
      </w:r>
    </w:p>
    <w:p w14:paraId="47663D71"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Think and edit before you push the “Send” button.  </w:t>
      </w:r>
    </w:p>
    <w:p w14:paraId="384FE00F"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hesitate to ask for feedback.  </w:t>
      </w:r>
    </w:p>
    <w:p w14:paraId="6B536847"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Using humor is acceptable.  </w:t>
      </w:r>
    </w:p>
    <w:p w14:paraId="79D45AE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i/>
          <w:iCs/>
          <w:color w:val="100515"/>
          <w:sz w:val="20"/>
          <w:szCs w:val="20"/>
        </w:rPr>
        <w:t xml:space="preserve">Adapted from: </w:t>
      </w:r>
      <w:proofErr w:type="spellStart"/>
      <w:r w:rsidRPr="0002788B">
        <w:rPr>
          <w:rFonts w:ascii="Calibri" w:eastAsia="Times New Roman" w:hAnsi="Calibri" w:cs="Calibri"/>
          <w:i/>
          <w:iCs/>
          <w:color w:val="100515"/>
          <w:sz w:val="20"/>
          <w:szCs w:val="20"/>
        </w:rPr>
        <w:t>Mintu-Wimsatt</w:t>
      </w:r>
      <w:proofErr w:type="spellEnd"/>
      <w:r w:rsidRPr="0002788B">
        <w:rPr>
          <w:rFonts w:ascii="Calibri" w:eastAsia="Times New Roman" w:hAnsi="Calibri" w:cs="Calibri"/>
          <w:i/>
          <w:iCs/>
          <w:color w:val="100515"/>
          <w:sz w:val="20"/>
          <w:szCs w:val="20"/>
        </w:rPr>
        <w:t xml:space="preserve">, A., </w:t>
      </w:r>
      <w:proofErr w:type="spellStart"/>
      <w:r w:rsidRPr="0002788B">
        <w:rPr>
          <w:rFonts w:ascii="Calibri" w:eastAsia="Times New Roman" w:hAnsi="Calibri" w:cs="Calibri"/>
          <w:i/>
          <w:iCs/>
          <w:color w:val="100515"/>
          <w:sz w:val="20"/>
          <w:szCs w:val="20"/>
        </w:rPr>
        <w:t>Kernek</w:t>
      </w:r>
      <w:proofErr w:type="spellEnd"/>
      <w:r w:rsidRPr="0002788B">
        <w:rPr>
          <w:rFonts w:ascii="Calibri" w:eastAsia="Times New Roman" w:hAnsi="Calibri" w:cs="Calibri"/>
          <w:i/>
          <w:iCs/>
          <w:color w:val="100515"/>
          <w:sz w:val="20"/>
          <w:szCs w:val="20"/>
        </w:rPr>
        <w:t xml:space="preserve">, C., &amp; Lozada, H. R. (2010). Netiquette: Make it part of your syllabus. Journal of Online Learning and Teaching, 6(1). Retrieved from </w:t>
      </w:r>
      <w:hyperlink r:id="rId11" w:history="1">
        <w:r w:rsidRPr="0002788B">
          <w:rPr>
            <w:rFonts w:ascii="Calibri" w:eastAsia="Times New Roman" w:hAnsi="Calibri" w:cs="Calibri"/>
            <w:i/>
            <w:iCs/>
            <w:color w:val="6F00C5"/>
            <w:sz w:val="20"/>
            <w:szCs w:val="20"/>
            <w:u w:val="single"/>
          </w:rPr>
          <w:t>http://jolt.merlot.org/vol6no1/mintu-wimsatt_0310.htm</w:t>
        </w:r>
      </w:hyperlink>
      <w:r w:rsidRPr="0002788B">
        <w:rPr>
          <w:rFonts w:ascii="Calibri" w:eastAsia="Times New Roman" w:hAnsi="Calibri" w:cs="Calibri"/>
          <w:i/>
          <w:iCs/>
          <w:color w:val="100515"/>
          <w:sz w:val="20"/>
          <w:szCs w:val="20"/>
        </w:rPr>
        <w:t xml:space="preserve">; Shea, V. (1994). Netiquette. Albion.com. Retrieved from: </w:t>
      </w:r>
      <w:hyperlink r:id="rId12" w:history="1">
        <w:r w:rsidRPr="0002788B">
          <w:rPr>
            <w:rFonts w:ascii="Calibri" w:eastAsia="Times New Roman" w:hAnsi="Calibri" w:cs="Calibri"/>
            <w:i/>
            <w:iCs/>
            <w:color w:val="6F00C5"/>
            <w:sz w:val="20"/>
            <w:szCs w:val="20"/>
            <w:u w:val="single"/>
          </w:rPr>
          <w:t>http://www.albion.com/netiquette/book/</w:t>
        </w:r>
      </w:hyperlink>
      <w:r w:rsidRPr="0002788B">
        <w:rPr>
          <w:rFonts w:ascii="Calibri" w:eastAsia="Times New Roman" w:hAnsi="Calibri" w:cs="Calibri"/>
          <w:i/>
          <w:iCs/>
          <w:color w:val="100515"/>
          <w:sz w:val="20"/>
          <w:szCs w:val="20"/>
        </w:rPr>
        <w:t>.</w:t>
      </w:r>
    </w:p>
    <w:p w14:paraId="62B084D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8E62BF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Communicating with your Instructor/Office Hours:</w:t>
      </w:r>
    </w:p>
    <w:p w14:paraId="21316B1D" w14:textId="77777777" w:rsidR="0002788B" w:rsidRPr="0002788B" w:rsidRDefault="0002788B" w:rsidP="0002788B">
      <w:pPr>
        <w:numPr>
          <w:ilvl w:val="0"/>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You can reach me via:</w:t>
      </w:r>
    </w:p>
    <w:p w14:paraId="7FE6FCD7"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Email is the quickest way to reach me at:  </w:t>
      </w:r>
      <w:hyperlink r:id="rId13" w:history="1">
        <w:r w:rsidRPr="0002788B">
          <w:rPr>
            <w:rFonts w:ascii="Calibri" w:eastAsia="Times New Roman" w:hAnsi="Calibri" w:cs="Calibri"/>
            <w:color w:val="1155CC"/>
            <w:sz w:val="24"/>
            <w:szCs w:val="24"/>
            <w:u w:val="single"/>
          </w:rPr>
          <w:t>rfrancsi@uwsp.edu</w:t>
        </w:r>
      </w:hyperlink>
    </w:p>
    <w:p w14:paraId="5B7EC4FB"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 am available without an appointment on most Tuesdays from 11:00am – 1:00pm.  I will let you know via email if my office hours will be cancelled on any day.</w:t>
      </w:r>
    </w:p>
    <w:p w14:paraId="2957BB35"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Individual meetings can be arranged through an email request or phone call.</w:t>
      </w:r>
    </w:p>
    <w:p w14:paraId="25B5BAEB"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Videoconference is available upon request.</w:t>
      </w:r>
    </w:p>
    <w:p w14:paraId="47D09AF8"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lastRenderedPageBreak/>
        <w:t xml:space="preserve">Communicate clearly.  Some faculty receive as many as 100 emails per day.  You should be clear, </w:t>
      </w:r>
      <w:proofErr w:type="gramStart"/>
      <w:r w:rsidRPr="0002788B">
        <w:rPr>
          <w:rFonts w:ascii="Calibri" w:eastAsia="Times New Roman" w:hAnsi="Calibri" w:cs="Calibri"/>
          <w:color w:val="000000"/>
          <w:sz w:val="24"/>
          <w:szCs w:val="24"/>
        </w:rPr>
        <w:t>concise</w:t>
      </w:r>
      <w:proofErr w:type="gramEnd"/>
      <w:r w:rsidRPr="0002788B">
        <w:rPr>
          <w:rFonts w:ascii="Calibri" w:eastAsia="Times New Roman" w:hAnsi="Calibri" w:cs="Calibri"/>
          <w:color w:val="000000"/>
          <w:sz w:val="24"/>
          <w:szCs w:val="24"/>
        </w:rPr>
        <w:t xml:space="preserve"> and professional so your issues can be responded to effectively.  Include the entire thread of an ongoing email conversation so that your instructor can recall the history of your issue without searching for other email you have sent.  Sign off with your first and last name.  I will attempt to respond to student emails within 48 hours. If you have not received a reply from me within 72 </w:t>
      </w:r>
      <w:proofErr w:type="gramStart"/>
      <w:r w:rsidRPr="0002788B">
        <w:rPr>
          <w:rFonts w:ascii="Calibri" w:eastAsia="Times New Roman" w:hAnsi="Calibri" w:cs="Calibri"/>
          <w:color w:val="000000"/>
          <w:sz w:val="24"/>
          <w:szCs w:val="24"/>
        </w:rPr>
        <w:t>hours</w:t>
      </w:r>
      <w:proofErr w:type="gramEnd"/>
      <w:r w:rsidRPr="0002788B">
        <w:rPr>
          <w:rFonts w:ascii="Calibri" w:eastAsia="Times New Roman" w:hAnsi="Calibri" w:cs="Calibri"/>
          <w:color w:val="000000"/>
          <w:sz w:val="24"/>
          <w:szCs w:val="24"/>
        </w:rPr>
        <w:t xml:space="preserve"> please resend your email.</w:t>
      </w:r>
    </w:p>
    <w:p w14:paraId="28D5EE84"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322C104D"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 will attempt to grade written work within 1 week, however longer written assignments may take longer to read and assess.</w:t>
      </w:r>
    </w:p>
    <w:p w14:paraId="5F7A255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BF7BD3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Building Rapport</w:t>
      </w:r>
    </w:p>
    <w:p w14:paraId="1A21F6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you receive help to find a solution</w:t>
      </w:r>
      <w:r w:rsidRPr="0002788B">
        <w:rPr>
          <w:rFonts w:ascii="Times New Roman" w:eastAsia="Times New Roman" w:hAnsi="Times New Roman" w:cs="Times New Roman"/>
          <w:color w:val="000000"/>
          <w:sz w:val="24"/>
          <w:szCs w:val="24"/>
        </w:rPr>
        <w:t>.</w:t>
      </w:r>
    </w:p>
    <w:p w14:paraId="23F2478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0AEED4C"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b/>
          <w:bCs/>
          <w:color w:val="000000"/>
          <w:sz w:val="24"/>
          <w:szCs w:val="24"/>
        </w:rPr>
        <w:t>Understand When You May Drop This Course</w:t>
      </w:r>
    </w:p>
    <w:p w14:paraId="71D23B9F"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color w:val="000000"/>
          <w:sz w:val="24"/>
          <w:szCs w:val="24"/>
        </w:rPr>
        <w:t>It is the student’s responsibility to understand when they need to consider unenrolling from a course. Refer to the UWSP</w:t>
      </w:r>
      <w:hyperlink r:id="rId14"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000FF"/>
            <w:sz w:val="24"/>
            <w:szCs w:val="24"/>
            <w:u w:val="single"/>
          </w:rPr>
          <w:t>Academic Calendar</w:t>
        </w:r>
      </w:hyperlink>
      <w:r w:rsidRPr="0002788B">
        <w:rPr>
          <w:rFonts w:ascii="Calibri" w:eastAsia="Times New Roman" w:hAnsi="Calibri" w:cs="Calibri"/>
          <w:color w:val="00000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294639C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06223F50"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b/>
          <w:bCs/>
          <w:color w:val="000000"/>
          <w:sz w:val="24"/>
          <w:szCs w:val="24"/>
        </w:rPr>
        <w:t>Incomplete Policy</w:t>
      </w:r>
    </w:p>
    <w:p w14:paraId="6AE39B41" w14:textId="77777777" w:rsidR="0002788B" w:rsidRPr="0002788B" w:rsidRDefault="0002788B" w:rsidP="0002788B">
      <w:pPr>
        <w:numPr>
          <w:ilvl w:val="0"/>
          <w:numId w:val="7"/>
        </w:numPr>
        <w:spacing w:after="0" w:line="240" w:lineRule="auto"/>
        <w:textAlignment w:val="baseline"/>
        <w:outlineLvl w:val="2"/>
        <w:rPr>
          <w:rFonts w:ascii="Calibri" w:eastAsia="Times New Roman" w:hAnsi="Calibri" w:cs="Calibri"/>
          <w:b/>
          <w:bCs/>
          <w:color w:val="434343"/>
          <w:sz w:val="27"/>
          <w:szCs w:val="27"/>
        </w:rPr>
      </w:pPr>
      <w:r w:rsidRPr="0002788B">
        <w:rPr>
          <w:rFonts w:ascii="Calibri" w:eastAsia="Times New Roman" w:hAnsi="Calibri" w:cs="Calibri"/>
          <w:color w:val="00000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38C7F97C"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ABAE1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Technology Guidelines</w:t>
      </w:r>
    </w:p>
    <w:p w14:paraId="1E58120E"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Technology Access: You will need access to the following tools to participate in this course: webcam, microphone, a stable internet connection (don't rely on cellular).</w:t>
      </w:r>
    </w:p>
    <w:p w14:paraId="33B95943"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w:t>
      </w:r>
      <w:r w:rsidRPr="0002788B">
        <w:rPr>
          <w:rFonts w:ascii="Calibri" w:eastAsia="Times New Roman" w:hAnsi="Calibri" w:cs="Calibri"/>
          <w:color w:val="000000"/>
          <w:sz w:val="24"/>
          <w:szCs w:val="24"/>
        </w:rPr>
        <w:lastRenderedPageBreak/>
        <w:t>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68A21F54"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Technical Assistance: If you need technical assistance at any time during the course or to report a problem with Canvas you can seek assistance from the</w:t>
      </w:r>
    </w:p>
    <w:p w14:paraId="2E98B800"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hyperlink r:id="rId15" w:history="1">
        <w:r w:rsidRPr="0002788B">
          <w:rPr>
            <w:rFonts w:ascii="Calibri" w:eastAsia="Times New Roman" w:hAnsi="Calibri" w:cs="Calibri"/>
            <w:color w:val="1155CC"/>
            <w:sz w:val="24"/>
            <w:szCs w:val="24"/>
            <w:u w:val="single"/>
          </w:rPr>
          <w:t>IT Service Desk</w:t>
        </w:r>
      </w:hyperlink>
      <w:r w:rsidRPr="0002788B">
        <w:rPr>
          <w:rFonts w:ascii="Calibri" w:eastAsia="Times New Roman" w:hAnsi="Calibri" w:cs="Calibri"/>
          <w:color w:val="000000"/>
          <w:sz w:val="24"/>
          <w:szCs w:val="24"/>
        </w:rPr>
        <w:t xml:space="preserve"> (Formerly HELP Desk)</w:t>
      </w:r>
    </w:p>
    <w:p w14:paraId="33D7B3B7"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IT Service Desk Phone: 715-346-4357 (HELP)</w:t>
      </w:r>
    </w:p>
    <w:p w14:paraId="7516338B"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IT Service Desk Email: </w:t>
      </w:r>
      <w:hyperlink r:id="rId16" w:history="1">
        <w:r w:rsidRPr="0002788B">
          <w:rPr>
            <w:rFonts w:ascii="Calibri" w:eastAsia="Times New Roman" w:hAnsi="Calibri" w:cs="Calibri"/>
            <w:color w:val="1155CC"/>
            <w:sz w:val="24"/>
            <w:szCs w:val="24"/>
            <w:u w:val="single"/>
          </w:rPr>
          <w:t>techhelp@uwsp.edu</w:t>
        </w:r>
      </w:hyperlink>
    </w:p>
    <w:p w14:paraId="6FC440F2"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UWSP Online Learning Resources:  </w:t>
      </w:r>
      <w:hyperlink r:id="rId17" w:history="1">
        <w:r w:rsidRPr="0002788B">
          <w:rPr>
            <w:rFonts w:ascii="Calibri" w:eastAsia="Times New Roman" w:hAnsi="Calibri" w:cs="Calibri"/>
            <w:color w:val="1155CC"/>
            <w:sz w:val="24"/>
            <w:szCs w:val="24"/>
            <w:u w:val="single"/>
          </w:rPr>
          <w:t>https://www.uwsp.edu/tlc/online-learning-resources/Pages/default.aspx</w:t>
        </w:r>
      </w:hyperlink>
      <w:r w:rsidRPr="0002788B">
        <w:rPr>
          <w:rFonts w:ascii="Calibri" w:eastAsia="Times New Roman" w:hAnsi="Calibri" w:cs="Calibri"/>
          <w:color w:val="000000"/>
          <w:sz w:val="24"/>
          <w:szCs w:val="24"/>
        </w:rPr>
        <w:t> </w:t>
      </w:r>
    </w:p>
    <w:p w14:paraId="56FC8204"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014C8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Inclusivity Statement:</w:t>
      </w:r>
    </w:p>
    <w:p w14:paraId="2853B95D" w14:textId="77777777" w:rsidR="0002788B" w:rsidRPr="0002788B" w:rsidRDefault="0002788B" w:rsidP="0002788B">
      <w:pPr>
        <w:numPr>
          <w:ilvl w:val="0"/>
          <w:numId w:val="10"/>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It is my intent that students from all diverse backgrounds and perspectives be well-served by this course, that students’ learning needs be addressed both in and out of class, and that the diversity students bring to this class be viewed as a resource, </w:t>
      </w:r>
      <w:proofErr w:type="gramStart"/>
      <w:r w:rsidRPr="0002788B">
        <w:rPr>
          <w:rFonts w:ascii="Calibri" w:eastAsia="Times New Roman" w:hAnsi="Calibri" w:cs="Calibri"/>
          <w:color w:val="000000"/>
          <w:sz w:val="24"/>
          <w:szCs w:val="24"/>
        </w:rPr>
        <w:t>strength</w:t>
      </w:r>
      <w:proofErr w:type="gramEnd"/>
      <w:r w:rsidRPr="0002788B">
        <w:rPr>
          <w:rFonts w:ascii="Calibri" w:eastAsia="Times New Roman" w:hAnsi="Calibri" w:cs="Calibri"/>
          <w:color w:val="000000"/>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2EFAE467" w14:textId="77777777" w:rsidR="0002788B" w:rsidRPr="0002788B" w:rsidRDefault="0002788B" w:rsidP="0002788B">
      <w:pPr>
        <w:numPr>
          <w:ilvl w:val="0"/>
          <w:numId w:val="10"/>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have experienced a bias incident (</w:t>
      </w:r>
      <w:r w:rsidRPr="0002788B">
        <w:rPr>
          <w:rFonts w:ascii="Calibri" w:eastAsia="Times New Roman" w:hAnsi="Calibri" w:cs="Calibri"/>
          <w:color w:val="100515"/>
          <w:sz w:val="24"/>
          <w:szCs w:val="24"/>
          <w:shd w:val="clear" w:color="auto" w:fill="FFFFFF"/>
        </w:rPr>
        <w:t>an act of conduct, speech, or expression to which a bias motive is evident as a contributing factor regardless of whether the act is criminal) at UWSP, you have the right to report it using this</w:t>
      </w:r>
      <w:hyperlink r:id="rId18" w:history="1">
        <w:r w:rsidRPr="0002788B">
          <w:rPr>
            <w:rFonts w:ascii="Calibri" w:eastAsia="Times New Roman" w:hAnsi="Calibri" w:cs="Calibri"/>
            <w:color w:val="100515"/>
            <w:sz w:val="24"/>
            <w:szCs w:val="24"/>
            <w:u w:val="single"/>
            <w:shd w:val="clear" w:color="auto" w:fill="FFFFFF"/>
          </w:rPr>
          <w:t xml:space="preserve"> </w:t>
        </w:r>
        <w:r w:rsidRPr="0002788B">
          <w:rPr>
            <w:rFonts w:ascii="Calibri" w:eastAsia="Times New Roman" w:hAnsi="Calibri" w:cs="Calibri"/>
            <w:color w:val="1155CC"/>
            <w:sz w:val="24"/>
            <w:szCs w:val="24"/>
            <w:u w:val="single"/>
            <w:shd w:val="clear" w:color="auto" w:fill="FFFFFF"/>
          </w:rPr>
          <w:t>link</w:t>
        </w:r>
      </w:hyperlink>
      <w:r w:rsidRPr="0002788B">
        <w:rPr>
          <w:rFonts w:ascii="Calibri" w:eastAsia="Times New Roman" w:hAnsi="Calibri" w:cs="Calibri"/>
          <w:color w:val="100515"/>
          <w:sz w:val="24"/>
          <w:szCs w:val="24"/>
          <w:shd w:val="clear" w:color="auto" w:fill="FFFFFF"/>
        </w:rPr>
        <w:t xml:space="preserve">. You may also contact the Dean of Students office directly at </w:t>
      </w:r>
      <w:r w:rsidRPr="0002788B">
        <w:rPr>
          <w:rFonts w:ascii="Calibri" w:eastAsia="Times New Roman" w:hAnsi="Calibri" w:cs="Calibri"/>
          <w:color w:val="1155CC"/>
          <w:sz w:val="24"/>
          <w:szCs w:val="24"/>
          <w:shd w:val="clear" w:color="auto" w:fill="FFFFFF"/>
        </w:rPr>
        <w:t>dos@uwsp.edu</w:t>
      </w:r>
      <w:r w:rsidRPr="0002788B">
        <w:rPr>
          <w:rFonts w:ascii="Calibri" w:eastAsia="Times New Roman" w:hAnsi="Calibri" w:cs="Calibri"/>
          <w:color w:val="100515"/>
          <w:sz w:val="24"/>
          <w:szCs w:val="24"/>
          <w:shd w:val="clear" w:color="auto" w:fill="FFFFFF"/>
        </w:rPr>
        <w:t>.</w:t>
      </w:r>
    </w:p>
    <w:p w14:paraId="6A18FF0F"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BFDD2C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Confidentiality:</w:t>
      </w:r>
    </w:p>
    <w:p w14:paraId="338B8DC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Learning requires risk-taking and sharing ideas. Please keep your classmates’ ideas and experiences confidential outside the classroom unless permission has been granted to share them.  Additionally, activities and assignments in this course may ask that you reflect on practicum experiences.  When doing so, observe the standards of confidentiality by not using the real names of the individuals you discuss.</w:t>
      </w:r>
    </w:p>
    <w:p w14:paraId="0BCA1C2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3A7B5E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Academic Integrity:</w:t>
      </w:r>
    </w:p>
    <w:p w14:paraId="33F92FD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02788B">
        <w:rPr>
          <w:rFonts w:ascii="Calibri" w:eastAsia="Times New Roman" w:hAnsi="Calibri" w:cs="Calibri"/>
          <w:color w:val="000000"/>
          <w:sz w:val="24"/>
          <w:szCs w:val="24"/>
          <w:shd w:val="clear" w:color="auto" w:fill="FFFFFF"/>
        </w:rPr>
        <w:lastRenderedPageBreak/>
        <w:t>action. Failure to understand what constitutes academic misconduct does not exempt responsibility from engaging in it.</w:t>
      </w:r>
    </w:p>
    <w:p w14:paraId="79AC0571" w14:textId="77777777" w:rsidR="0002788B" w:rsidRPr="0002788B" w:rsidRDefault="0002788B" w:rsidP="0002788B">
      <w:pPr>
        <w:spacing w:before="200" w:after="200" w:line="240" w:lineRule="auto"/>
        <w:rPr>
          <w:rFonts w:ascii="Times New Roman" w:eastAsia="Times New Roman" w:hAnsi="Times New Roman" w:cs="Times New Roman"/>
          <w:sz w:val="24"/>
          <w:szCs w:val="24"/>
        </w:rPr>
      </w:pPr>
      <w:r w:rsidRPr="0002788B">
        <w:rPr>
          <w:rFonts w:ascii="Calibri" w:eastAsia="Times New Roman" w:hAnsi="Calibri" w:cs="Calibri"/>
          <w:i/>
          <w:iCs/>
          <w:color w:val="000000"/>
          <w:sz w:val="24"/>
          <w:szCs w:val="24"/>
        </w:rPr>
        <w:t>UWSP 14.03 Academic misconduct subject to disciplinary action.  </w:t>
      </w:r>
    </w:p>
    <w:p w14:paraId="5759B9C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(1)  Academic misconduct is an act in which a student:</w:t>
      </w:r>
    </w:p>
    <w:p w14:paraId="283A1A7C"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  Seeks to claim credit for the work or efforts of another without authorization or </w:t>
      </w:r>
      <w:proofErr w:type="gramStart"/>
      <w:r w:rsidRPr="0002788B">
        <w:rPr>
          <w:rFonts w:ascii="Calibri" w:eastAsia="Times New Roman" w:hAnsi="Calibri" w:cs="Calibri"/>
          <w:color w:val="000000"/>
          <w:sz w:val="24"/>
          <w:szCs w:val="24"/>
        </w:rPr>
        <w:t>citation;</w:t>
      </w:r>
      <w:proofErr w:type="gramEnd"/>
    </w:p>
    <w:p w14:paraId="5816CA2E"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(b)  Uses unauthorized materials or fabricated data in any academic </w:t>
      </w:r>
      <w:proofErr w:type="gramStart"/>
      <w:r w:rsidRPr="0002788B">
        <w:rPr>
          <w:rFonts w:ascii="Calibri" w:eastAsia="Times New Roman" w:hAnsi="Calibri" w:cs="Calibri"/>
          <w:color w:val="000000"/>
          <w:sz w:val="24"/>
          <w:szCs w:val="24"/>
        </w:rPr>
        <w:t>exercise;</w:t>
      </w:r>
      <w:proofErr w:type="gramEnd"/>
    </w:p>
    <w:p w14:paraId="7D573D52"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  Forges or falsifies academic documents or </w:t>
      </w:r>
      <w:proofErr w:type="gramStart"/>
      <w:r w:rsidRPr="0002788B">
        <w:rPr>
          <w:rFonts w:ascii="Calibri" w:eastAsia="Times New Roman" w:hAnsi="Calibri" w:cs="Calibri"/>
          <w:color w:val="000000"/>
          <w:sz w:val="24"/>
          <w:szCs w:val="24"/>
        </w:rPr>
        <w:t>records;</w:t>
      </w:r>
      <w:proofErr w:type="gramEnd"/>
    </w:p>
    <w:p w14:paraId="16D8613C"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(d)  Intentionally impedes or damages the academic work of </w:t>
      </w:r>
      <w:proofErr w:type="gramStart"/>
      <w:r w:rsidRPr="0002788B">
        <w:rPr>
          <w:rFonts w:ascii="Calibri" w:eastAsia="Times New Roman" w:hAnsi="Calibri" w:cs="Calibri"/>
          <w:color w:val="000000"/>
          <w:sz w:val="24"/>
          <w:szCs w:val="24"/>
        </w:rPr>
        <w:t>others;</w:t>
      </w:r>
      <w:proofErr w:type="gramEnd"/>
    </w:p>
    <w:p w14:paraId="06170AC0"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  Engages in conduct aimed at making false representation of a student's academic performance; or</w:t>
      </w:r>
    </w:p>
    <w:p w14:paraId="3D0413F5"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(f)  Assists other students in any of these acts.</w:t>
      </w:r>
    </w:p>
    <w:p w14:paraId="607E7E49" w14:textId="77777777" w:rsidR="0002788B" w:rsidRPr="0002788B" w:rsidRDefault="0002788B" w:rsidP="0002788B">
      <w:pPr>
        <w:spacing w:before="240"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(2)  Examples of academic misconduct include, but are not limited to:</w:t>
      </w:r>
    </w:p>
    <w:p w14:paraId="6FBFA004"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Cheating on an examination</w:t>
      </w:r>
    </w:p>
    <w:p w14:paraId="256AB011"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Collaborating with others in work to be presented, contrary to the stated rules of the course</w:t>
      </w:r>
    </w:p>
    <w:p w14:paraId="08F14456"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 xml:space="preserve">Submitting a paper or assignment as one's own work when a part or </w:t>
      </w:r>
      <w:proofErr w:type="gramStart"/>
      <w:r w:rsidRPr="0002788B">
        <w:rPr>
          <w:rFonts w:ascii="Calibri" w:eastAsia="Times New Roman" w:hAnsi="Calibri" w:cs="Calibri"/>
          <w:color w:val="000000"/>
          <w:sz w:val="24"/>
          <w:szCs w:val="24"/>
        </w:rPr>
        <w:t>all of</w:t>
      </w:r>
      <w:proofErr w:type="gramEnd"/>
      <w:r w:rsidRPr="0002788B">
        <w:rPr>
          <w:rFonts w:ascii="Calibri" w:eastAsia="Times New Roman" w:hAnsi="Calibri" w:cs="Calibri"/>
          <w:color w:val="000000"/>
          <w:sz w:val="24"/>
          <w:szCs w:val="24"/>
        </w:rPr>
        <w:t xml:space="preserve"> the paper or assignment is the work of another</w:t>
      </w:r>
    </w:p>
    <w:p w14:paraId="2AD747A6"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Submitting a paper or assignment that contains ideas or research of others without appropriately identifying the sources of those ideas</w:t>
      </w:r>
    </w:p>
    <w:p w14:paraId="1FE46BD2"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Stealing examinations or course materials</w:t>
      </w:r>
    </w:p>
    <w:p w14:paraId="190919D4"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Submitting, if contrary to the rules of a course, work previously presented in another course</w:t>
      </w:r>
    </w:p>
    <w:p w14:paraId="0D3098E2"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Tampering with the laboratory experiment or computer program of another student</w:t>
      </w:r>
    </w:p>
    <w:p w14:paraId="1C65D8CA"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3A8A30"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Students suspected of academic misconduct will be asked to meet with the instructor to discuss the concerns. If academic misconduct is evident, procedures for determining disciplinary sanctions will be followed as outlined in the</w:t>
      </w:r>
      <w:hyperlink r:id="rId19"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563C1"/>
            <w:sz w:val="24"/>
            <w:szCs w:val="24"/>
            <w:u w:val="single"/>
          </w:rPr>
          <w:t>University System Administrative Code, Chapter 14</w:t>
        </w:r>
      </w:hyperlink>
      <w:r w:rsidRPr="0002788B">
        <w:rPr>
          <w:rFonts w:ascii="Calibri" w:eastAsia="Times New Roman" w:hAnsi="Calibri" w:cs="Calibri"/>
          <w:color w:val="000000"/>
          <w:sz w:val="24"/>
          <w:szCs w:val="24"/>
        </w:rPr>
        <w:t>. </w:t>
      </w:r>
    </w:p>
    <w:p w14:paraId="02D40DE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Equal Access for Students with Disabilities</w:t>
      </w:r>
    </w:p>
    <w:p w14:paraId="1C2564A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193346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i/>
          <w:iCs/>
          <w:color w:val="000000"/>
          <w:sz w:val="24"/>
          <w:szCs w:val="24"/>
        </w:rPr>
        <w:lastRenderedPageBreak/>
        <w:t xml:space="preserve">If modifications are required due to a disability, please inform the </w:t>
      </w:r>
      <w:proofErr w:type="gramStart"/>
      <w:r w:rsidRPr="0002788B">
        <w:rPr>
          <w:rFonts w:ascii="Calibri" w:eastAsia="Times New Roman" w:hAnsi="Calibri" w:cs="Calibri"/>
          <w:i/>
          <w:iCs/>
          <w:color w:val="000000"/>
          <w:sz w:val="24"/>
          <w:szCs w:val="24"/>
        </w:rPr>
        <w:t>instructor</w:t>
      </w:r>
      <w:proofErr w:type="gramEnd"/>
      <w:r w:rsidRPr="0002788B">
        <w:rPr>
          <w:rFonts w:ascii="Calibri" w:eastAsia="Times New Roman" w:hAnsi="Calibri" w:cs="Calibri"/>
          <w:i/>
          <w:iCs/>
          <w:color w:val="000000"/>
          <w:sz w:val="24"/>
          <w:szCs w:val="24"/>
        </w:rPr>
        <w:t xml:space="preserve"> and contact the</w:t>
      </w:r>
      <w:hyperlink r:id="rId20" w:history="1">
        <w:r w:rsidRPr="0002788B">
          <w:rPr>
            <w:rFonts w:ascii="Calibri" w:eastAsia="Times New Roman" w:hAnsi="Calibri" w:cs="Calibri"/>
            <w:i/>
            <w:iCs/>
            <w:color w:val="0563C1"/>
            <w:sz w:val="24"/>
            <w:szCs w:val="24"/>
            <w:u w:val="single"/>
          </w:rPr>
          <w:t xml:space="preserve"> Disability and Assistive Technology Center</w:t>
        </w:r>
      </w:hyperlink>
      <w:r w:rsidRPr="0002788B">
        <w:rPr>
          <w:rFonts w:ascii="Calibri" w:eastAsia="Times New Roman" w:hAnsi="Calibri" w:cs="Calibri"/>
          <w:i/>
          <w:iCs/>
          <w:color w:val="000000"/>
          <w:sz w:val="24"/>
          <w:szCs w:val="24"/>
        </w:rPr>
        <w:t xml:space="preserve"> to complete an Accommodations Request form.  Phone: 346-3365 or Room 609 Albertson Hall.</w:t>
      </w:r>
    </w:p>
    <w:p w14:paraId="674F680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C56CF5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Absences due to Military Service:</w:t>
      </w:r>
    </w:p>
    <w:p w14:paraId="595D7E5E" w14:textId="77777777" w:rsidR="0002788B" w:rsidRPr="0002788B" w:rsidRDefault="0002788B" w:rsidP="0002788B">
      <w:pPr>
        <w:shd w:val="clear" w:color="auto" w:fill="FFFFFF"/>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As stated in the UWSP Catalog, you will not be penalized for class absence due to unavoidable or legitimate required military obligations, or medical appointments at a VA facility,</w:t>
      </w:r>
      <w:hyperlink r:id="rId21" w:history="1">
        <w:r w:rsidRPr="0002788B">
          <w:rPr>
            <w:rFonts w:ascii="Calibri" w:eastAsia="Times New Roman" w:hAnsi="Calibri" w:cs="Calibri"/>
            <w:color w:val="100515"/>
            <w:sz w:val="24"/>
            <w:szCs w:val="24"/>
            <w:u w:val="single"/>
          </w:rPr>
          <w:t xml:space="preserve"> </w:t>
        </w:r>
        <w:r w:rsidRPr="0002788B">
          <w:rPr>
            <w:rFonts w:ascii="Calibri" w:eastAsia="Times New Roman" w:hAnsi="Calibri" w:cs="Calibri"/>
            <w:color w:val="0563C1"/>
            <w:sz w:val="24"/>
            <w:szCs w:val="24"/>
            <w:u w:val="single"/>
          </w:rPr>
          <w:t>not to exceed two (2)</w:t>
        </w:r>
        <w:r w:rsidRPr="0002788B">
          <w:rPr>
            <w:rFonts w:ascii="Calibri" w:eastAsia="Times New Roman" w:hAnsi="Calibri" w:cs="Calibri"/>
            <w:color w:val="100515"/>
            <w:sz w:val="24"/>
            <w:szCs w:val="24"/>
            <w:u w:val="single"/>
          </w:rPr>
          <w:t xml:space="preserve"> </w:t>
        </w:r>
        <w:r w:rsidRPr="0002788B">
          <w:rPr>
            <w:rFonts w:ascii="Calibri" w:eastAsia="Times New Roman" w:hAnsi="Calibri" w:cs="Calibri"/>
            <w:color w:val="0563C1"/>
            <w:sz w:val="24"/>
            <w:szCs w:val="24"/>
            <w:u w:val="single"/>
          </w:rPr>
          <w:t>weeks</w:t>
        </w:r>
      </w:hyperlink>
      <w:r w:rsidRPr="0002788B">
        <w:rPr>
          <w:rFonts w:ascii="Calibri" w:eastAsia="Times New Roman" w:hAnsi="Calibri" w:cs="Calibri"/>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2" w:history="1">
        <w:r w:rsidRPr="0002788B">
          <w:rPr>
            <w:rFonts w:ascii="Calibri" w:eastAsia="Times New Roman" w:hAnsi="Calibri" w:cs="Calibri"/>
            <w:color w:val="6F00C5"/>
            <w:sz w:val="24"/>
            <w:szCs w:val="24"/>
            <w:u w:val="single"/>
          </w:rPr>
          <w:t>Military Call-Up Instructions for Students</w:t>
        </w:r>
      </w:hyperlink>
      <w:r w:rsidRPr="0002788B">
        <w:rPr>
          <w:rFonts w:ascii="Calibri" w:eastAsia="Times New Roman" w:hAnsi="Calibri" w:cs="Calibri"/>
          <w:color w:val="100515"/>
          <w:sz w:val="24"/>
          <w:szCs w:val="24"/>
        </w:rPr>
        <w:t>.</w:t>
      </w:r>
    </w:p>
    <w:p w14:paraId="72C5D1DC" w14:textId="77777777" w:rsidR="0002788B" w:rsidRPr="0002788B" w:rsidRDefault="0002788B" w:rsidP="0002788B">
      <w:pPr>
        <w:shd w:val="clear" w:color="auto" w:fill="FFFFFF"/>
        <w:spacing w:after="0" w:line="240" w:lineRule="auto"/>
        <w:rPr>
          <w:rFonts w:ascii="Times New Roman" w:eastAsia="Times New Roman" w:hAnsi="Times New Roman" w:cs="Times New Roman"/>
          <w:sz w:val="24"/>
          <w:szCs w:val="24"/>
        </w:rPr>
      </w:pPr>
      <w:r w:rsidRPr="0002788B">
        <w:rPr>
          <w:rFonts w:ascii="Times New Roman" w:eastAsia="Times New Roman" w:hAnsi="Times New Roman" w:cs="Times New Roman"/>
          <w:sz w:val="24"/>
          <w:szCs w:val="24"/>
        </w:rPr>
        <w:t> </w:t>
      </w:r>
    </w:p>
    <w:p w14:paraId="2A10CC79" w14:textId="77777777" w:rsidR="0002788B" w:rsidRPr="0002788B" w:rsidRDefault="0002788B" w:rsidP="0002788B">
      <w:pPr>
        <w:spacing w:after="0" w:line="240" w:lineRule="auto"/>
        <w:outlineLvl w:val="0"/>
        <w:rPr>
          <w:rFonts w:ascii="Times New Roman" w:eastAsia="Times New Roman" w:hAnsi="Times New Roman" w:cs="Times New Roman"/>
          <w:b/>
          <w:bCs/>
          <w:kern w:val="36"/>
          <w:sz w:val="48"/>
          <w:szCs w:val="48"/>
        </w:rPr>
      </w:pPr>
      <w:r w:rsidRPr="0002788B">
        <w:rPr>
          <w:rFonts w:ascii="Calibri" w:eastAsia="Times New Roman" w:hAnsi="Calibri" w:cs="Calibri"/>
          <w:b/>
          <w:bCs/>
          <w:color w:val="000000"/>
          <w:kern w:val="36"/>
          <w:sz w:val="24"/>
          <w:szCs w:val="24"/>
        </w:rPr>
        <w:t>Religious Beliefs Accommodation:</w:t>
      </w:r>
    </w:p>
    <w:p w14:paraId="618118F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It is UW System policy (</w:t>
      </w:r>
      <w:hyperlink r:id="rId23" w:history="1">
        <w:r w:rsidRPr="0002788B">
          <w:rPr>
            <w:rFonts w:ascii="Calibri" w:eastAsia="Times New Roman" w:hAnsi="Calibri" w:cs="Calibri"/>
            <w:color w:val="0563C1"/>
            <w:sz w:val="24"/>
            <w:szCs w:val="24"/>
            <w:u w:val="single"/>
          </w:rPr>
          <w:t>UWS 22</w:t>
        </w:r>
      </w:hyperlink>
      <w:r w:rsidRPr="0002788B">
        <w:rPr>
          <w:rFonts w:ascii="Calibri" w:eastAsia="Times New Roman" w:hAnsi="Calibri" w:cs="Calibri"/>
          <w:color w:val="100515"/>
          <w:sz w:val="24"/>
          <w:szCs w:val="24"/>
        </w:rPr>
        <w:t>) to reasonably accommodate your sincerely held religious beliefs with respect to all examinations and other academic requirements.</w:t>
      </w:r>
    </w:p>
    <w:p w14:paraId="30A8BCB7" w14:textId="77777777" w:rsidR="0002788B" w:rsidRPr="0002788B" w:rsidRDefault="0002788B" w:rsidP="0002788B">
      <w:pPr>
        <w:shd w:val="clear" w:color="auto" w:fill="FFFFFF"/>
        <w:spacing w:after="4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You will be permitted to make up an exam or other academic requirement at another time or by an alternative method, without any prejudicial effect, if:</w:t>
      </w:r>
    </w:p>
    <w:p w14:paraId="545C764C"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There is a scheduling conflict between your sincerely held religious beliefs and taking the exam or meeting the academic requirements; and</w:t>
      </w:r>
    </w:p>
    <w:p w14:paraId="7A3315D3"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14D94627"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Your instructor will accept the sincerity of your religious beliefs at face value and keep your request confidential.</w:t>
      </w:r>
    </w:p>
    <w:p w14:paraId="6E64FB71"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Your instructor will schedule a make-up exam or requirement before or after the regularly scheduled exam or requirement.</w:t>
      </w:r>
    </w:p>
    <w:p w14:paraId="330EFD83" w14:textId="77777777" w:rsidR="0002788B" w:rsidRPr="0002788B" w:rsidRDefault="0002788B" w:rsidP="0002788B">
      <w:pPr>
        <w:shd w:val="clear" w:color="auto" w:fill="FFFFFF"/>
        <w:spacing w:after="4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 may file any complaints regarding compliance with this policy in the Equity and Affirmative Action Office.</w:t>
      </w:r>
    </w:p>
    <w:p w14:paraId="61204DF3" w14:textId="77777777" w:rsidR="0002788B" w:rsidRPr="0002788B" w:rsidRDefault="0002788B" w:rsidP="0002788B">
      <w:pPr>
        <w:spacing w:before="240"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Help Resources</w:t>
      </w:r>
    </w:p>
    <w:tbl>
      <w:tblPr>
        <w:tblW w:w="0" w:type="auto"/>
        <w:tblCellMar>
          <w:top w:w="15" w:type="dxa"/>
          <w:left w:w="15" w:type="dxa"/>
          <w:bottom w:w="15" w:type="dxa"/>
          <w:right w:w="15" w:type="dxa"/>
        </w:tblCellMar>
        <w:tblLook w:val="04A0" w:firstRow="1" w:lastRow="0" w:firstColumn="1" w:lastColumn="0" w:noHBand="0" w:noVBand="1"/>
      </w:tblPr>
      <w:tblGrid>
        <w:gridCol w:w="3220"/>
        <w:gridCol w:w="2089"/>
        <w:gridCol w:w="1695"/>
        <w:gridCol w:w="2356"/>
      </w:tblGrid>
      <w:tr w:rsidR="0002788B" w:rsidRPr="0002788B" w14:paraId="6B074EE8" w14:textId="77777777" w:rsidTr="0002788B">
        <w:trPr>
          <w:trHeight w:val="710"/>
        </w:trPr>
        <w:tc>
          <w:tcPr>
            <w:tcW w:w="0" w:type="auto"/>
            <w:tcBorders>
              <w:bottom w:val="single" w:sz="8" w:space="0" w:color="000000"/>
              <w:right w:val="single" w:sz="8" w:space="0" w:color="000000"/>
            </w:tcBorders>
            <w:shd w:val="clear" w:color="auto" w:fill="2E75B5"/>
            <w:tcMar>
              <w:top w:w="100" w:type="dxa"/>
              <w:left w:w="100" w:type="dxa"/>
              <w:bottom w:w="100" w:type="dxa"/>
              <w:right w:w="100" w:type="dxa"/>
            </w:tcMar>
            <w:hideMark/>
          </w:tcPr>
          <w:p w14:paraId="2F5B486F"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Tutoring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5BF6860A"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Advising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1B8124EC"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Safety and General Support</w:t>
            </w:r>
          </w:p>
        </w:tc>
        <w:tc>
          <w:tcPr>
            <w:tcW w:w="0" w:type="auto"/>
            <w:tcBorders>
              <w:left w:val="single" w:sz="8" w:space="0" w:color="000000"/>
              <w:bottom w:val="single" w:sz="8" w:space="0" w:color="000000"/>
            </w:tcBorders>
            <w:shd w:val="clear" w:color="auto" w:fill="2E75B5"/>
            <w:tcMar>
              <w:top w:w="100" w:type="dxa"/>
              <w:left w:w="100" w:type="dxa"/>
              <w:bottom w:w="100" w:type="dxa"/>
              <w:right w:w="100" w:type="dxa"/>
            </w:tcMar>
            <w:hideMark/>
          </w:tcPr>
          <w:p w14:paraId="44722BCE"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Health</w:t>
            </w:r>
          </w:p>
        </w:tc>
      </w:tr>
      <w:tr w:rsidR="0002788B" w:rsidRPr="0002788B" w14:paraId="48B0E850" w14:textId="77777777" w:rsidTr="0002788B">
        <w:trPr>
          <w:trHeight w:val="1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B08A7"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xml:space="preserve">Tutoring and Learning Center helps with Study Skills, Writing, Technology, Math, &amp; Science. 018 Albertson Hall, </w:t>
            </w:r>
            <w:proofErr w:type="spellStart"/>
            <w:r w:rsidRPr="0002788B">
              <w:rPr>
                <w:rFonts w:ascii="Calibri" w:eastAsia="Times New Roman" w:hAnsi="Calibri" w:cs="Calibri"/>
                <w:color w:val="000000"/>
                <w:sz w:val="24"/>
                <w:szCs w:val="24"/>
              </w:rPr>
              <w:t>ext</w:t>
            </w:r>
            <w:proofErr w:type="spellEnd"/>
            <w:r w:rsidRPr="0002788B">
              <w:rPr>
                <w:rFonts w:ascii="Calibri" w:eastAsia="Times New Roman" w:hAnsi="Calibri" w:cs="Calibri"/>
                <w:color w:val="000000"/>
                <w:sz w:val="24"/>
                <w:szCs w:val="24"/>
              </w:rPr>
              <w:t xml:space="preserve"> 3568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7B793"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Academic and Career Advising Center, 320 Albertson Hall, </w:t>
            </w:r>
            <w:proofErr w:type="spellStart"/>
            <w:r w:rsidRPr="0002788B">
              <w:rPr>
                <w:rFonts w:ascii="Calibri" w:eastAsia="Times New Roman" w:hAnsi="Calibri" w:cs="Calibri"/>
                <w:color w:val="000000"/>
                <w:sz w:val="24"/>
                <w:szCs w:val="24"/>
              </w:rPr>
              <w:t>ext</w:t>
            </w:r>
            <w:proofErr w:type="spellEnd"/>
            <w:r w:rsidRPr="0002788B">
              <w:rPr>
                <w:rFonts w:ascii="Calibri" w:eastAsia="Times New Roman" w:hAnsi="Calibri" w:cs="Calibri"/>
                <w:color w:val="000000"/>
                <w:sz w:val="24"/>
                <w:szCs w:val="24"/>
              </w:rPr>
              <w:t xml:space="preserve"> 3226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A5221"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Dean of Students Office, 212 Old Main, ext. 2611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D79A7"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Counseling Center, </w:t>
            </w:r>
            <w:proofErr w:type="spellStart"/>
            <w:r w:rsidRPr="0002788B">
              <w:rPr>
                <w:rFonts w:ascii="Calibri" w:eastAsia="Times New Roman" w:hAnsi="Calibri" w:cs="Calibri"/>
                <w:color w:val="000000"/>
                <w:sz w:val="24"/>
                <w:szCs w:val="24"/>
              </w:rPr>
              <w:t>Delzell</w:t>
            </w:r>
            <w:proofErr w:type="spellEnd"/>
            <w:r w:rsidRPr="0002788B">
              <w:rPr>
                <w:rFonts w:ascii="Calibri" w:eastAsia="Times New Roman" w:hAnsi="Calibri" w:cs="Calibri"/>
                <w:color w:val="000000"/>
                <w:sz w:val="24"/>
                <w:szCs w:val="24"/>
              </w:rPr>
              <w:t xml:space="preserve"> Hall, ext. 3553. Health Care, </w:t>
            </w:r>
            <w:proofErr w:type="spellStart"/>
            <w:r w:rsidRPr="0002788B">
              <w:rPr>
                <w:rFonts w:ascii="Calibri" w:eastAsia="Times New Roman" w:hAnsi="Calibri" w:cs="Calibri"/>
                <w:color w:val="000000"/>
                <w:sz w:val="24"/>
                <w:szCs w:val="24"/>
              </w:rPr>
              <w:t>Delzell</w:t>
            </w:r>
            <w:proofErr w:type="spellEnd"/>
            <w:r w:rsidRPr="0002788B">
              <w:rPr>
                <w:rFonts w:ascii="Calibri" w:eastAsia="Times New Roman" w:hAnsi="Calibri" w:cs="Calibri"/>
                <w:color w:val="000000"/>
                <w:sz w:val="24"/>
                <w:szCs w:val="24"/>
              </w:rPr>
              <w:t xml:space="preserve"> Hall, ext. 4646</w:t>
            </w:r>
          </w:p>
        </w:tc>
      </w:tr>
    </w:tbl>
    <w:p w14:paraId="45CD2D7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B54FC8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UWSP Service Desk</w:t>
      </w:r>
    </w:p>
    <w:p w14:paraId="36679A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4"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563C1"/>
            <w:sz w:val="24"/>
            <w:szCs w:val="24"/>
            <w:u w:val="single"/>
          </w:rPr>
          <w:t>link for more information.</w:t>
        </w:r>
      </w:hyperlink>
    </w:p>
    <w:p w14:paraId="3F8D1586"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27F8FB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Care Team</w:t>
      </w:r>
    </w:p>
    <w:p w14:paraId="12BA529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02788B">
        <w:rPr>
          <w:rFonts w:ascii="Calibri" w:eastAsia="Times New Roman" w:hAnsi="Calibri" w:cs="Calibri"/>
          <w:color w:val="000000"/>
          <w:sz w:val="24"/>
          <w:szCs w:val="24"/>
        </w:rPr>
        <w:t>individually</w:t>
      </w:r>
      <w:proofErr w:type="gramEnd"/>
      <w:r w:rsidRPr="0002788B">
        <w:rPr>
          <w:rFonts w:ascii="Calibri" w:eastAsia="Times New Roman" w:hAnsi="Calibri" w:cs="Calibri"/>
          <w:color w:val="000000"/>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5"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here</w:t>
        </w:r>
      </w:hyperlink>
      <w:r w:rsidRPr="0002788B">
        <w:rPr>
          <w:rFonts w:ascii="Calibri" w:eastAsia="Times New Roman" w:hAnsi="Calibri" w:cs="Calibri"/>
          <w:color w:val="000000"/>
          <w:sz w:val="24"/>
          <w:szCs w:val="24"/>
        </w:rPr>
        <w:t>.</w:t>
      </w:r>
    </w:p>
    <w:p w14:paraId="10FFAAFA"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B4EE1C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Other Campus Policies:</w:t>
      </w:r>
    </w:p>
    <w:p w14:paraId="5C398363" w14:textId="77777777" w:rsidR="0002788B" w:rsidRPr="0002788B" w:rsidRDefault="0002788B" w:rsidP="0002788B">
      <w:pPr>
        <w:numPr>
          <w:ilvl w:val="0"/>
          <w:numId w:val="11"/>
        </w:numPr>
        <w:spacing w:after="0" w:line="240" w:lineRule="auto"/>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FERPA:  </w:t>
      </w:r>
      <w:r w:rsidRPr="0002788B">
        <w:rPr>
          <w:rFonts w:ascii="Calibri" w:eastAsia="Times New Roman" w:hAnsi="Calibri" w:cs="Calibri"/>
          <w:color w:val="000000"/>
          <w:sz w:val="24"/>
          <w:szCs w:val="24"/>
        </w:rPr>
        <w:t>The</w:t>
      </w:r>
      <w:hyperlink r:id="rId26" w:history="1">
        <w:r w:rsidRPr="0002788B">
          <w:rPr>
            <w:rFonts w:ascii="Calibri" w:eastAsia="Times New Roman" w:hAnsi="Calibri" w:cs="Calibri"/>
            <w:color w:val="1155CC"/>
            <w:sz w:val="24"/>
            <w:szCs w:val="24"/>
            <w:u w:val="single"/>
          </w:rPr>
          <w:t xml:space="preserve"> Family Educational Rights and Privacy Act</w:t>
        </w:r>
      </w:hyperlink>
      <w:r w:rsidRPr="0002788B">
        <w:rPr>
          <w:rFonts w:ascii="Calibri" w:eastAsia="Times New Roman" w:hAnsi="Calibri" w:cs="Calibri"/>
          <w:color w:val="000000"/>
          <w:sz w:val="24"/>
          <w:szCs w:val="24"/>
        </w:rPr>
        <w:t xml:space="preserve"> (FERPA) provides students with a right to protect, review, and correct their student records. Staff of the university with a clear </w:t>
      </w:r>
      <w:r w:rsidRPr="0002788B">
        <w:rPr>
          <w:rFonts w:ascii="Calibri" w:eastAsia="Times New Roman" w:hAnsi="Calibri" w:cs="Calibri"/>
          <w:i/>
          <w:iCs/>
          <w:color w:val="000000"/>
          <w:sz w:val="24"/>
          <w:szCs w:val="24"/>
        </w:rPr>
        <w:t>educational need to know</w:t>
      </w:r>
      <w:r w:rsidRPr="0002788B">
        <w:rPr>
          <w:rFonts w:ascii="Calibri" w:eastAsia="Times New Roman" w:hAnsi="Calibri" w:cs="Calibri"/>
          <w:color w:val="000000"/>
          <w:sz w:val="24"/>
          <w:szCs w:val="24"/>
        </w:rPr>
        <w:t xml:space="preserve"> may also have to access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57247DB" w14:textId="77777777" w:rsidR="0002788B" w:rsidRPr="0002788B" w:rsidRDefault="0002788B" w:rsidP="0002788B">
      <w:pPr>
        <w:numPr>
          <w:ilvl w:val="0"/>
          <w:numId w:val="11"/>
        </w:numPr>
        <w:spacing w:after="0" w:line="240" w:lineRule="auto"/>
        <w:textAlignment w:val="baseline"/>
        <w:outlineLvl w:val="1"/>
        <w:rPr>
          <w:rFonts w:ascii="Calibri" w:eastAsia="Times New Roman" w:hAnsi="Calibri" w:cs="Calibri"/>
          <w:b/>
          <w:bCs/>
          <w:color w:val="000000"/>
          <w:sz w:val="36"/>
          <w:szCs w:val="36"/>
        </w:rPr>
      </w:pPr>
      <w:r w:rsidRPr="0002788B">
        <w:rPr>
          <w:rFonts w:ascii="Calibri" w:eastAsia="Times New Roman" w:hAnsi="Calibri" w:cs="Calibri"/>
          <w:b/>
          <w:bCs/>
          <w:color w:val="000000"/>
          <w:sz w:val="24"/>
          <w:szCs w:val="24"/>
        </w:rPr>
        <w:t xml:space="preserve">Title IX:  </w:t>
      </w:r>
      <w:r w:rsidRPr="0002788B">
        <w:rPr>
          <w:rFonts w:ascii="Calibri" w:eastAsia="Times New Roman" w:hAnsi="Calibri" w:cs="Calibri"/>
          <w:color w:val="000000"/>
          <w:sz w:val="24"/>
          <w:szCs w:val="24"/>
        </w:rPr>
        <w:t xml:space="preserve">UW-Stevens Point is committed to fostering a safe, productive learning environment. Title IX and institutional policy prohibit discrimination </w:t>
      </w:r>
      <w:proofErr w:type="gramStart"/>
      <w:r w:rsidRPr="0002788B">
        <w:rPr>
          <w:rFonts w:ascii="Calibri" w:eastAsia="Times New Roman" w:hAnsi="Calibri" w:cs="Calibri"/>
          <w:color w:val="000000"/>
          <w:sz w:val="24"/>
          <w:szCs w:val="24"/>
        </w:rPr>
        <w:t>on the basis of</w:t>
      </w:r>
      <w:proofErr w:type="gramEnd"/>
      <w:r w:rsidRPr="0002788B">
        <w:rPr>
          <w:rFonts w:ascii="Calibri" w:eastAsia="Times New Roman" w:hAnsi="Calibri" w:cs="Calibri"/>
          <w:color w:val="000000"/>
          <w:sz w:val="24"/>
          <w:szCs w:val="24"/>
        </w:rPr>
        <w:t xml:space="preserve"> sex, which includes harassment, domestic and dating violence, sexual assault, and stalking. </w:t>
      </w:r>
      <w:proofErr w:type="gramStart"/>
      <w:r w:rsidRPr="0002788B">
        <w:rPr>
          <w:rFonts w:ascii="Calibri" w:eastAsia="Times New Roman" w:hAnsi="Calibri" w:cs="Calibri"/>
          <w:color w:val="000000"/>
          <w:sz w:val="24"/>
          <w:szCs w:val="24"/>
        </w:rPr>
        <w:t>In the event that</w:t>
      </w:r>
      <w:proofErr w:type="gramEnd"/>
      <w:r w:rsidRPr="0002788B">
        <w:rPr>
          <w:rFonts w:ascii="Calibri" w:eastAsia="Times New Roman" w:hAnsi="Calibri" w:cs="Calibri"/>
          <w:color w:val="000000"/>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hyperlink r:id="rId27" w:history="1">
        <w:r w:rsidRPr="0002788B">
          <w:rPr>
            <w:rFonts w:ascii="Calibri" w:eastAsia="Times New Roman" w:hAnsi="Calibri" w:cs="Calibri"/>
            <w:color w:val="1155CC"/>
            <w:sz w:val="24"/>
            <w:szCs w:val="24"/>
            <w:u w:val="single"/>
          </w:rPr>
          <w:t xml:space="preserve"> Dean of Students webpage</w:t>
        </w:r>
      </w:hyperlink>
      <w:r w:rsidRPr="0002788B">
        <w:rPr>
          <w:rFonts w:ascii="Calibri" w:eastAsia="Times New Roman" w:hAnsi="Calibri" w:cs="Calibri"/>
          <w:color w:val="000000"/>
          <w:sz w:val="24"/>
          <w:szCs w:val="24"/>
        </w:rPr>
        <w:t xml:space="preserve"> for information on making confidential reports of misconduct or interpersonal violence, as </w:t>
      </w:r>
      <w:r w:rsidRPr="0002788B">
        <w:rPr>
          <w:rFonts w:ascii="Calibri" w:eastAsia="Times New Roman" w:hAnsi="Calibri" w:cs="Calibri"/>
          <w:color w:val="000000"/>
          <w:sz w:val="24"/>
          <w:szCs w:val="24"/>
        </w:rPr>
        <w:lastRenderedPageBreak/>
        <w:t>well as campus and community resources available to students. For more information see the</w:t>
      </w:r>
      <w:hyperlink r:id="rId28"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Title IX page.</w:t>
        </w:r>
      </w:hyperlink>
    </w:p>
    <w:p w14:paraId="2C3B5CB3" w14:textId="77777777" w:rsidR="0002788B" w:rsidRPr="0002788B" w:rsidRDefault="0002788B" w:rsidP="0002788B">
      <w:pPr>
        <w:numPr>
          <w:ilvl w:val="0"/>
          <w:numId w:val="11"/>
        </w:numPr>
        <w:spacing w:after="0" w:line="240" w:lineRule="auto"/>
        <w:textAlignment w:val="baseline"/>
        <w:outlineLvl w:val="1"/>
        <w:rPr>
          <w:rFonts w:ascii="Calibri" w:eastAsia="Times New Roman" w:hAnsi="Calibri" w:cs="Calibri"/>
          <w:b/>
          <w:bCs/>
          <w:color w:val="000000"/>
          <w:sz w:val="36"/>
          <w:szCs w:val="36"/>
        </w:rPr>
      </w:pPr>
      <w:proofErr w:type="spellStart"/>
      <w:r w:rsidRPr="0002788B">
        <w:rPr>
          <w:rFonts w:ascii="Calibri" w:eastAsia="Times New Roman" w:hAnsi="Calibri" w:cs="Calibri"/>
          <w:b/>
          <w:bCs/>
          <w:color w:val="000000"/>
          <w:sz w:val="24"/>
          <w:szCs w:val="24"/>
        </w:rPr>
        <w:t>Clery</w:t>
      </w:r>
      <w:proofErr w:type="spellEnd"/>
      <w:r w:rsidRPr="0002788B">
        <w:rPr>
          <w:rFonts w:ascii="Calibri" w:eastAsia="Times New Roman" w:hAnsi="Calibri" w:cs="Calibri"/>
          <w:b/>
          <w:bCs/>
          <w:color w:val="000000"/>
          <w:sz w:val="24"/>
          <w:szCs w:val="24"/>
        </w:rPr>
        <w:t xml:space="preserve"> Act:  </w:t>
      </w:r>
      <w:r w:rsidRPr="0002788B">
        <w:rPr>
          <w:rFonts w:ascii="Calibri" w:eastAsia="Times New Roman" w:hAnsi="Calibri" w:cs="Calibri"/>
          <w:color w:val="000000"/>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02788B">
        <w:rPr>
          <w:rFonts w:ascii="Calibri" w:eastAsia="Times New Roman" w:hAnsi="Calibri" w:cs="Calibri"/>
          <w:color w:val="000000"/>
          <w:sz w:val="14"/>
          <w:szCs w:val="14"/>
          <w:vertAlign w:val="superscript"/>
        </w:rPr>
        <w:t xml:space="preserve">st </w:t>
      </w:r>
      <w:r w:rsidRPr="0002788B">
        <w:rPr>
          <w:rFonts w:ascii="Calibri" w:eastAsia="Times New Roman" w:hAnsi="Calibri" w:cs="Calibri"/>
          <w:color w:val="000000"/>
          <w:sz w:val="24"/>
          <w:szCs w:val="24"/>
        </w:rPr>
        <w:t>in our</w:t>
      </w:r>
      <w:hyperlink r:id="rId29" w:history="1">
        <w:r w:rsidRPr="0002788B">
          <w:rPr>
            <w:rFonts w:ascii="Calibri" w:eastAsia="Times New Roman" w:hAnsi="Calibri" w:cs="Calibri"/>
            <w:color w:val="1155CC"/>
            <w:sz w:val="24"/>
            <w:szCs w:val="24"/>
            <w:u w:val="single"/>
          </w:rPr>
          <w:t xml:space="preserve"> Annual Security Report</w:t>
        </w:r>
      </w:hyperlink>
      <w:r w:rsidRPr="0002788B">
        <w:rPr>
          <w:rFonts w:ascii="Calibri" w:eastAsia="Times New Roman" w:hAnsi="Calibri" w:cs="Calibri"/>
          <w:color w:val="000000"/>
          <w:sz w:val="24"/>
          <w:szCs w:val="24"/>
        </w:rPr>
        <w:t xml:space="preserve">. Another requirement of the </w:t>
      </w:r>
      <w:proofErr w:type="spellStart"/>
      <w:r w:rsidRPr="0002788B">
        <w:rPr>
          <w:rFonts w:ascii="Calibri" w:eastAsia="Times New Roman" w:hAnsi="Calibri" w:cs="Calibri"/>
          <w:color w:val="000000"/>
          <w:sz w:val="24"/>
          <w:szCs w:val="24"/>
        </w:rPr>
        <w:t>Clery</w:t>
      </w:r>
      <w:proofErr w:type="spellEnd"/>
      <w:r w:rsidRPr="0002788B">
        <w:rPr>
          <w:rFonts w:ascii="Calibri" w:eastAsia="Times New Roman" w:hAnsi="Calibri" w:cs="Calibri"/>
          <w:color w:val="000000"/>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0" w:history="1">
        <w:r w:rsidRPr="0002788B">
          <w:rPr>
            <w:rFonts w:ascii="Calibri" w:eastAsia="Times New Roman" w:hAnsi="Calibri" w:cs="Calibri"/>
            <w:color w:val="1155CC"/>
            <w:sz w:val="24"/>
            <w:szCs w:val="24"/>
            <w:u w:val="single"/>
          </w:rPr>
          <w:t xml:space="preserve"> Jeanne </w:t>
        </w:r>
        <w:proofErr w:type="spellStart"/>
        <w:r w:rsidRPr="0002788B">
          <w:rPr>
            <w:rFonts w:ascii="Calibri" w:eastAsia="Times New Roman" w:hAnsi="Calibri" w:cs="Calibri"/>
            <w:color w:val="1155CC"/>
            <w:sz w:val="24"/>
            <w:szCs w:val="24"/>
            <w:u w:val="single"/>
          </w:rPr>
          <w:t>Clery</w:t>
        </w:r>
        <w:proofErr w:type="spellEnd"/>
        <w:r w:rsidRPr="0002788B">
          <w:rPr>
            <w:rFonts w:ascii="Calibri" w:eastAsia="Times New Roman" w:hAnsi="Calibri" w:cs="Calibri"/>
            <w:color w:val="1155CC"/>
            <w:sz w:val="24"/>
            <w:szCs w:val="24"/>
            <w:u w:val="single"/>
          </w:rPr>
          <w:t xml:space="preserve"> Act</w:t>
        </w:r>
      </w:hyperlink>
      <w:r w:rsidRPr="0002788B">
        <w:rPr>
          <w:rFonts w:ascii="Calibri" w:eastAsia="Times New Roman" w:hAnsi="Calibri" w:cs="Calibri"/>
          <w:color w:val="000000"/>
          <w:sz w:val="24"/>
          <w:szCs w:val="24"/>
        </w:rPr>
        <w:t xml:space="preserve"> page.</w:t>
      </w:r>
    </w:p>
    <w:p w14:paraId="7C600515" w14:textId="77777777" w:rsidR="0002788B" w:rsidRPr="0002788B" w:rsidRDefault="0002788B" w:rsidP="0002788B">
      <w:pPr>
        <w:numPr>
          <w:ilvl w:val="0"/>
          <w:numId w:val="11"/>
        </w:numPr>
        <w:spacing w:after="0" w:line="240" w:lineRule="auto"/>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Drug Free Schools and Communities Act:  </w:t>
      </w:r>
      <w:r w:rsidRPr="0002788B">
        <w:rPr>
          <w:rFonts w:ascii="Calibri" w:eastAsia="Times New Roman" w:hAnsi="Calibri" w:cs="Calibri"/>
          <w:color w:val="000000"/>
          <w:sz w:val="24"/>
          <w:szCs w:val="24"/>
        </w:rPr>
        <w:t>The Drug Free Schools and Communities Act</w:t>
      </w:r>
      <w:r w:rsidRPr="0002788B">
        <w:rPr>
          <w:rFonts w:ascii="Calibri" w:eastAsia="Times New Roman" w:hAnsi="Calibri" w:cs="Calibri"/>
          <w:color w:val="100515"/>
          <w:sz w:val="24"/>
          <w:szCs w:val="24"/>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02788B">
        <w:rPr>
          <w:rFonts w:ascii="Calibri" w:eastAsia="Times New Roman" w:hAnsi="Calibri" w:cs="Calibri"/>
          <w:color w:val="000000"/>
          <w:sz w:val="24"/>
          <w:szCs w:val="24"/>
        </w:rPr>
        <w:t>lists information about alcohol and drugs, their effects, and the legal consequences if found in possession of these substances.</w:t>
      </w:r>
      <w:hyperlink r:id="rId31" w:history="1">
        <w:r w:rsidRPr="0002788B">
          <w:rPr>
            <w:rFonts w:ascii="Calibri" w:eastAsia="Times New Roman" w:hAnsi="Calibri" w:cs="Calibri"/>
            <w:color w:val="1155CC"/>
            <w:sz w:val="24"/>
            <w:szCs w:val="24"/>
            <w:u w:val="single"/>
          </w:rPr>
          <w:t xml:space="preserve"> Center for Prevention – DFSCA</w:t>
        </w:r>
      </w:hyperlink>
    </w:p>
    <w:p w14:paraId="0AAFF07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AA8C6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COVID-19 Policies</w:t>
      </w:r>
    </w:p>
    <w:p w14:paraId="57C83225" w14:textId="77777777" w:rsidR="0002788B" w:rsidRPr="0002788B" w:rsidRDefault="0002788B" w:rsidP="0002788B">
      <w:pPr>
        <w:numPr>
          <w:ilvl w:val="0"/>
          <w:numId w:val="12"/>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3638A84F" w14:textId="77777777" w:rsidR="0002788B" w:rsidRPr="0002788B" w:rsidRDefault="0002788B" w:rsidP="0002788B">
      <w:pPr>
        <w:numPr>
          <w:ilvl w:val="0"/>
          <w:numId w:val="12"/>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Other Guidance:</w:t>
      </w:r>
    </w:p>
    <w:p w14:paraId="369DA3A2"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Please monitor your own health each day using this screening tool. If you are not feeling well or believe you have been exposed to COVID-19, do not come to class; email your instructor and contact Student Health Service (715-346-4646).</w:t>
      </w:r>
    </w:p>
    <w:p w14:paraId="589B5BE3"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As with any type of absence, students are expected to communicate their need to be absent and complete the course requirements as outlined in the syllabus.</w:t>
      </w:r>
    </w:p>
    <w:p w14:paraId="5B20EBBB"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Maintain a minimum of 6 feet of physical distance from others whenever possible.</w:t>
      </w:r>
    </w:p>
    <w:p w14:paraId="19003DBA"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Do not congregate in groups before or after class; stagger your arrival and departure from the classroom, lab, or meeting room.</w:t>
      </w:r>
    </w:p>
    <w:p w14:paraId="394CC56A"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Wash your hands or use appropriate hand sanitizer regularly and avoid touching your face.</w:t>
      </w:r>
    </w:p>
    <w:p w14:paraId="513E39DD"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Please maintain these same healthy practices outside the classroom.</w:t>
      </w:r>
    </w:p>
    <w:p w14:paraId="5B3EC2A1"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1BD712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School of Education Policies</w:t>
      </w:r>
    </w:p>
    <w:p w14:paraId="2BABD19F"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Students MUST achieve a grade of “C</w:t>
      </w:r>
      <w:proofErr w:type="gramStart"/>
      <w:r w:rsidRPr="0002788B">
        <w:rPr>
          <w:rFonts w:ascii="Calibri" w:eastAsia="Times New Roman" w:hAnsi="Calibri" w:cs="Calibri"/>
          <w:color w:val="000000"/>
          <w:sz w:val="24"/>
          <w:szCs w:val="24"/>
        </w:rPr>
        <w:t>-“ or</w:t>
      </w:r>
      <w:proofErr w:type="gramEnd"/>
      <w:r w:rsidRPr="0002788B">
        <w:rPr>
          <w:rFonts w:ascii="Calibri" w:eastAsia="Times New Roman" w:hAnsi="Calibri" w:cs="Calibri"/>
          <w:color w:val="000000"/>
          <w:sz w:val="24"/>
          <w:szCs w:val="24"/>
        </w:rPr>
        <w:t xml:space="preserve"> higher for teacher certification. Any grade lower than a “C</w:t>
      </w:r>
      <w:proofErr w:type="gramStart"/>
      <w:r w:rsidRPr="0002788B">
        <w:rPr>
          <w:rFonts w:ascii="Calibri" w:eastAsia="Times New Roman" w:hAnsi="Calibri" w:cs="Calibri"/>
          <w:color w:val="000000"/>
          <w:sz w:val="24"/>
          <w:szCs w:val="24"/>
        </w:rPr>
        <w:t>-“ will</w:t>
      </w:r>
      <w:proofErr w:type="gramEnd"/>
      <w:r w:rsidRPr="0002788B">
        <w:rPr>
          <w:rFonts w:ascii="Calibri" w:eastAsia="Times New Roman" w:hAnsi="Calibri" w:cs="Calibri"/>
          <w:color w:val="000000"/>
          <w:sz w:val="24"/>
          <w:szCs w:val="24"/>
        </w:rPr>
        <w:t xml:space="preserve"> require a repeat of the course.</w:t>
      </w:r>
    </w:p>
    <w:p w14:paraId="7995876A"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Understand and display growth and development of the </w:t>
      </w:r>
      <w:hyperlink r:id="rId32" w:history="1">
        <w:r w:rsidRPr="0002788B">
          <w:rPr>
            <w:rFonts w:ascii="Calibri" w:eastAsia="Times New Roman" w:hAnsi="Calibri" w:cs="Calibri"/>
            <w:color w:val="1155CC"/>
            <w:sz w:val="24"/>
            <w:szCs w:val="24"/>
            <w:u w:val="single"/>
          </w:rPr>
          <w:t>UWSP “Teacher Dispositions.” </w:t>
        </w:r>
      </w:hyperlink>
    </w:p>
    <w:p w14:paraId="7878F8B9"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lastRenderedPageBreak/>
        <w:t>Credit Hour Expectations:</w:t>
      </w:r>
      <w:r w:rsidRPr="0002788B">
        <w:rPr>
          <w:rFonts w:ascii="Calibri" w:eastAsia="Times New Roman" w:hAnsi="Calibri" w:cs="Calibri"/>
          <w:b/>
          <w:bCs/>
          <w:color w:val="000000"/>
          <w:sz w:val="24"/>
          <w:szCs w:val="24"/>
        </w:rPr>
        <w:t xml:space="preserve"> </w:t>
      </w:r>
      <w:r w:rsidRPr="0002788B">
        <w:rPr>
          <w:rFonts w:ascii="Calibri" w:eastAsia="Times New Roman" w:hAnsi="Calibri" w:cs="Calibri"/>
          <w:color w:val="000000"/>
          <w:sz w:val="24"/>
          <w:szCs w:val="24"/>
        </w:rPr>
        <w:t xml:space="preserve">UWSP standards mandate that this course have a minimum requirement of 45 hours outside of class time for </w:t>
      </w:r>
      <w:r w:rsidRPr="0002788B">
        <w:rPr>
          <w:rFonts w:ascii="Calibri" w:eastAsia="Times New Roman" w:hAnsi="Calibri" w:cs="Calibri"/>
          <w:b/>
          <w:bCs/>
          <w:color w:val="000000"/>
          <w:sz w:val="24"/>
          <w:szCs w:val="24"/>
        </w:rPr>
        <w:t>each</w:t>
      </w:r>
      <w:r w:rsidRPr="0002788B">
        <w:rPr>
          <w:rFonts w:ascii="Calibri" w:eastAsia="Times New Roman" w:hAnsi="Calibri" w:cs="Calibri"/>
          <w:color w:val="000000"/>
          <w:sz w:val="24"/>
          <w:szCs w:val="24"/>
        </w:rPr>
        <w:t xml:space="preserve"> one credit awarded.</w:t>
      </w:r>
    </w:p>
    <w:p w14:paraId="53EABDED"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F851C8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Requirements/Expectations:</w:t>
      </w:r>
    </w:p>
    <w:p w14:paraId="60A3D19D" w14:textId="77777777" w:rsidR="0002788B" w:rsidRPr="0002788B" w:rsidRDefault="0002788B" w:rsidP="0002788B">
      <w:pPr>
        <w:numPr>
          <w:ilvl w:val="0"/>
          <w:numId w:val="15"/>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Complete the assigned readings before participating in the activities corresponding to the readings, videos, power points and/or lectures. </w:t>
      </w:r>
    </w:p>
    <w:p w14:paraId="07AD4FFA"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Participate in class discussions and activities. Active engagement in class is an important part of the learning process and development of educational professionalism. </w:t>
      </w:r>
    </w:p>
    <w:p w14:paraId="1EE1D86E"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Type</w:t>
      </w:r>
      <w:r w:rsidRPr="0002788B">
        <w:rPr>
          <w:rFonts w:ascii="Calibri" w:eastAsia="Times New Roman" w:hAnsi="Calibri" w:cs="Calibri"/>
          <w:color w:val="000000"/>
          <w:sz w:val="24"/>
          <w:szCs w:val="24"/>
        </w:rPr>
        <w:t xml:space="preserve"> and double-space all written assignments unless otherwise noted. Use proper spelling, punctuation, and grammar.  Proofread work before submitting it for a grade.</w:t>
      </w:r>
    </w:p>
    <w:p w14:paraId="5938A6B0"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Arial" w:eastAsia="Times New Roman" w:hAnsi="Arial" w:cs="Arial"/>
          <w:color w:val="000000"/>
        </w:rPr>
        <w:t>Complete your assignments with integrity.  For most assignments, you will be free to use resources and people inside and outside of this course.  Some assignments require this. Be aware that when you use others’ work, it must be accurately quoted, cited, or paraphrased.  Make sure you give credit where credit is due.  Make intellectual integrity a central part of your professional identity. Accidentally or deliberately leaving off credit is professionally and morally wrong.  If you are unclear on how to give proper credit, please ask prior to turning in the assignment.</w:t>
      </w:r>
    </w:p>
    <w:p w14:paraId="6D5F86A6"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Conduct yourself as a professional educator should conduct him/herself.</w:t>
      </w:r>
    </w:p>
    <w:p w14:paraId="04BD90E9"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Use “people first” language in all interactions.</w:t>
      </w:r>
    </w:p>
    <w:p w14:paraId="776CDED5"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Apply high levels of scholarship and ethics to explore matters </w:t>
      </w:r>
      <w:proofErr w:type="gramStart"/>
      <w:r w:rsidRPr="0002788B">
        <w:rPr>
          <w:rFonts w:ascii="Calibri" w:eastAsia="Times New Roman" w:hAnsi="Calibri" w:cs="Calibri"/>
          <w:color w:val="000000"/>
          <w:sz w:val="24"/>
          <w:szCs w:val="24"/>
        </w:rPr>
        <w:t>in regard to</w:t>
      </w:r>
      <w:proofErr w:type="gramEnd"/>
      <w:r w:rsidRPr="0002788B">
        <w:rPr>
          <w:rFonts w:ascii="Calibri" w:eastAsia="Times New Roman" w:hAnsi="Calibri" w:cs="Calibri"/>
          <w:color w:val="000000"/>
          <w:sz w:val="24"/>
          <w:szCs w:val="24"/>
        </w:rPr>
        <w:t xml:space="preserve"> educating students with special needs.</w:t>
      </w:r>
    </w:p>
    <w:p w14:paraId="26AD8751"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Confidentiality must always be respected.  Do not use the real names of people (students, teachers, parents, etc.) in your written assignments or discussions.</w:t>
      </w:r>
    </w:p>
    <w:p w14:paraId="6A2D04AA"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Keep copies of all documents submitted to the instructor.  Should any document not reach the instructor, you will need to re-submit the saved copy.</w:t>
      </w:r>
    </w:p>
    <w:p w14:paraId="5C18F095"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All communication should be done via UWSP email rather than a personal email account.  Students are responsible for checking UWSP email regularly.</w:t>
      </w:r>
    </w:p>
    <w:p w14:paraId="43D26383"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Make an appointment to discuss questions regarding grades/other concerns privately.  </w:t>
      </w:r>
    </w:p>
    <w:p w14:paraId="79407B31"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Attendance:</w:t>
      </w:r>
    </w:p>
    <w:p w14:paraId="39C30881" w14:textId="77777777" w:rsidR="0002788B" w:rsidRPr="0002788B" w:rsidRDefault="0002788B" w:rsidP="0002788B">
      <w:pPr>
        <w:numPr>
          <w:ilvl w:val="1"/>
          <w:numId w:val="17"/>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The relationship between attendance and achievement in education has been extensively documented in peer-reviewed research.  Attendance refers not only to timely physical presence, but also to active mental engagement, </w:t>
      </w:r>
      <w:proofErr w:type="gramStart"/>
      <w:r w:rsidRPr="0002788B">
        <w:rPr>
          <w:rFonts w:ascii="Calibri" w:eastAsia="Times New Roman" w:hAnsi="Calibri" w:cs="Calibri"/>
          <w:color w:val="000000"/>
          <w:sz w:val="24"/>
          <w:szCs w:val="24"/>
        </w:rPr>
        <w:t>participation</w:t>
      </w:r>
      <w:proofErr w:type="gramEnd"/>
      <w:r w:rsidRPr="0002788B">
        <w:rPr>
          <w:rFonts w:ascii="Calibri" w:eastAsia="Times New Roman" w:hAnsi="Calibri" w:cs="Calibri"/>
          <w:color w:val="000000"/>
          <w:sz w:val="24"/>
          <w:szCs w:val="24"/>
        </w:rPr>
        <w:t xml:space="preserve"> and professional demeanor.  In this course you should strengthen your abilities to collaborate with your peers and become a contributing member of a dynamic learning community.  Your attendance (class engagement) and participation weekly </w:t>
      </w:r>
      <w:proofErr w:type="gramStart"/>
      <w:r w:rsidRPr="0002788B">
        <w:rPr>
          <w:rFonts w:ascii="Calibri" w:eastAsia="Times New Roman" w:hAnsi="Calibri" w:cs="Calibri"/>
          <w:color w:val="000000"/>
          <w:sz w:val="24"/>
          <w:szCs w:val="24"/>
        </w:rPr>
        <w:t>is</w:t>
      </w:r>
      <w:proofErr w:type="gramEnd"/>
      <w:r w:rsidRPr="0002788B">
        <w:rPr>
          <w:rFonts w:ascii="Calibri" w:eastAsia="Times New Roman" w:hAnsi="Calibri" w:cs="Calibri"/>
          <w:color w:val="000000"/>
          <w:sz w:val="24"/>
          <w:szCs w:val="24"/>
        </w:rPr>
        <w:t xml:space="preserve"> essential.  Collaboration with your peers outside class is strongly encouraged.</w:t>
      </w:r>
    </w:p>
    <w:p w14:paraId="0A2A0087" w14:textId="77777777" w:rsidR="0002788B" w:rsidRPr="0002788B" w:rsidRDefault="0002788B" w:rsidP="0002788B">
      <w:pPr>
        <w:numPr>
          <w:ilvl w:val="1"/>
          <w:numId w:val="17"/>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Should a situation arise requiring your absence or lack of engagement/participation, please notify the instructor by email as soon as possible.  The instructor has the sole discretion to lower a student’s final grade in the event of excessive absences/non-participation/lack of engagement.  </w:t>
      </w:r>
    </w:p>
    <w:p w14:paraId="0862EF59" w14:textId="77777777" w:rsidR="0002788B" w:rsidRPr="0002788B" w:rsidRDefault="0002788B" w:rsidP="0002788B">
      <w:pPr>
        <w:spacing w:after="0" w:line="240" w:lineRule="auto"/>
        <w:ind w:left="144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Accommodations can be made at the instructor’s discretion for extenuating </w:t>
      </w:r>
    </w:p>
    <w:p w14:paraId="5684D491" w14:textId="77777777" w:rsidR="0002788B" w:rsidRPr="0002788B" w:rsidRDefault="0002788B" w:rsidP="0002788B">
      <w:pPr>
        <w:spacing w:after="0" w:line="240" w:lineRule="auto"/>
        <w:ind w:left="144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circumstances.</w:t>
      </w:r>
    </w:p>
    <w:p w14:paraId="40DB9119" w14:textId="77777777" w:rsidR="0002788B" w:rsidRPr="0002788B" w:rsidRDefault="0002788B" w:rsidP="0002788B">
      <w:pPr>
        <w:numPr>
          <w:ilvl w:val="0"/>
          <w:numId w:val="18"/>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color w:val="000000"/>
          <w:sz w:val="24"/>
          <w:szCs w:val="24"/>
        </w:rPr>
        <w:t>Please refer to the “Absences due to Military Service” and “Religious Beliefs Accommodation.” Additionally, below are attendance guidelines as outlined by the</w:t>
      </w:r>
      <w:hyperlink r:id="rId33" w:history="1">
        <w:r w:rsidRPr="0002788B">
          <w:rPr>
            <w:rFonts w:ascii="Calibri" w:eastAsia="Times New Roman" w:hAnsi="Calibri" w:cs="Calibri"/>
            <w:color w:val="1155CC"/>
            <w:sz w:val="24"/>
            <w:szCs w:val="24"/>
            <w:u w:val="single"/>
          </w:rPr>
          <w:t xml:space="preserve"> UWSP registrar</w:t>
        </w:r>
      </w:hyperlink>
      <w:r w:rsidRPr="0002788B">
        <w:rPr>
          <w:rFonts w:ascii="Calibri" w:eastAsia="Times New Roman" w:hAnsi="Calibri" w:cs="Calibri"/>
          <w:color w:val="000000"/>
          <w:sz w:val="24"/>
          <w:szCs w:val="24"/>
        </w:rPr>
        <w:t>: </w:t>
      </w:r>
    </w:p>
    <w:p w14:paraId="425A3E6E"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Attend all your classes regularly. We do not have a system of permitted "cuts."</w:t>
      </w:r>
    </w:p>
    <w:p w14:paraId="1B19CD57"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If you decide to drop a class, please do so using </w:t>
      </w:r>
      <w:proofErr w:type="spellStart"/>
      <w:r w:rsidRPr="0002788B">
        <w:rPr>
          <w:rFonts w:ascii="Calibri" w:eastAsia="Times New Roman" w:hAnsi="Calibri" w:cs="Calibri"/>
          <w:color w:val="000000"/>
          <w:sz w:val="24"/>
          <w:szCs w:val="24"/>
        </w:rPr>
        <w:t>accesSPoint</w:t>
      </w:r>
      <w:proofErr w:type="spellEnd"/>
      <w:r w:rsidRPr="0002788B">
        <w:rPr>
          <w:rFonts w:ascii="Calibri" w:eastAsia="Times New Roman" w:hAnsi="Calibri" w:cs="Calibri"/>
          <w:color w:val="000000"/>
          <w:sz w:val="24"/>
          <w:szCs w:val="24"/>
        </w:rPr>
        <w:t xml:space="preserve"> or visit the Enrollment Services Center. Changes in class enrollment will impact your tuition and fee balance, financial aid award and </w:t>
      </w:r>
      <w:proofErr w:type="gramStart"/>
      <w:r w:rsidRPr="0002788B">
        <w:rPr>
          <w:rFonts w:ascii="Calibri" w:eastAsia="Times New Roman" w:hAnsi="Calibri" w:cs="Calibri"/>
          <w:color w:val="000000"/>
          <w:sz w:val="24"/>
          <w:szCs w:val="24"/>
        </w:rPr>
        <w:t>veterans</w:t>
      </w:r>
      <w:proofErr w:type="gramEnd"/>
      <w:r w:rsidRPr="0002788B">
        <w:rPr>
          <w:rFonts w:ascii="Calibri" w:eastAsia="Times New Roman" w:hAnsi="Calibri" w:cs="Calibri"/>
          <w:color w:val="000000"/>
          <w:sz w:val="24"/>
          <w:szCs w:val="24"/>
        </w:rPr>
        <w:t xml:space="preserve"> educational benefit.</w:t>
      </w:r>
    </w:p>
    <w:p w14:paraId="47E7521B"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During the first eight days of the regular </w:t>
      </w:r>
      <w:proofErr w:type="gramStart"/>
      <w:r w:rsidRPr="0002788B">
        <w:rPr>
          <w:rFonts w:ascii="Calibri" w:eastAsia="Times New Roman" w:hAnsi="Calibri" w:cs="Calibri"/>
          <w:color w:val="000000"/>
          <w:sz w:val="24"/>
          <w:szCs w:val="24"/>
        </w:rPr>
        <w:t>16 week</w:t>
      </w:r>
      <w:proofErr w:type="gramEnd"/>
      <w:r w:rsidRPr="0002788B">
        <w:rPr>
          <w:rFonts w:ascii="Calibri" w:eastAsia="Times New Roman" w:hAnsi="Calibri" w:cs="Calibri"/>
          <w:color w:val="000000"/>
          <w:sz w:val="24"/>
          <w:szCs w:val="24"/>
        </w:rPr>
        <w:t xml:space="preserve"> term, your instructor will take attendance. If you are not in attendance, you may be dropped from the class. You are responsible for dropping any of your enrolled classes.</w:t>
      </w:r>
    </w:p>
    <w:p w14:paraId="1045A4F0"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If you must be absent during the term, tell your instructor prior to the class you will miss. If you cannot reach your instructor(s) in an emergency, contact the Dean of Students Office at 715-346-2611 or DOS@uwsp.edu.</w:t>
      </w:r>
    </w:p>
    <w:p w14:paraId="5AD53778"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0BDDDD8"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4EF48CD9"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enroll in a course and cannot begin attending until after classes have already started, you must first get permission from the department offering the course. Otherwise, you may be required to drop the course.</w:t>
      </w:r>
    </w:p>
    <w:p w14:paraId="16CC3175"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2921A10" w14:textId="77777777" w:rsidR="0002788B" w:rsidRPr="0002788B" w:rsidRDefault="0002788B" w:rsidP="0002788B">
      <w:pPr>
        <w:numPr>
          <w:ilvl w:val="0"/>
          <w:numId w:val="20"/>
        </w:numPr>
        <w:spacing w:after="0" w:line="240" w:lineRule="auto"/>
        <w:ind w:left="10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Assignments:  </w:t>
      </w:r>
    </w:p>
    <w:p w14:paraId="29FEB95F"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lastRenderedPageBreak/>
        <w:t>No Google doc links:</w:t>
      </w:r>
      <w:r w:rsidRPr="0002788B">
        <w:rPr>
          <w:rFonts w:ascii="Calibri" w:eastAsia="Times New Roman" w:hAnsi="Calibri" w:cs="Calibri"/>
          <w:color w:val="000000"/>
          <w:sz w:val="24"/>
          <w:szCs w:val="24"/>
        </w:rPr>
        <w:t xml:space="preserve"> Do </w:t>
      </w:r>
      <w:r w:rsidRPr="0002788B">
        <w:rPr>
          <w:rFonts w:ascii="Calibri" w:eastAsia="Times New Roman" w:hAnsi="Calibri" w:cs="Calibri"/>
          <w:color w:val="000000"/>
          <w:sz w:val="24"/>
          <w:szCs w:val="24"/>
          <w:u w:val="single"/>
        </w:rPr>
        <w:t>not</w:t>
      </w:r>
      <w:r w:rsidRPr="0002788B">
        <w:rPr>
          <w:rFonts w:ascii="Calibri" w:eastAsia="Times New Roman" w:hAnsi="Calibri" w:cs="Calibri"/>
          <w:color w:val="000000"/>
          <w:sz w:val="24"/>
          <w:szCs w:val="24"/>
        </w:rPr>
        <w:t xml:space="preserve"> submit Google doc links for your assignments except when the instructor shares an editable Google doc for a particular assignment or specifically requests that you use Google doc format.</w:t>
      </w:r>
    </w:p>
    <w:p w14:paraId="2C1A3805"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Resubmission:</w:t>
      </w:r>
      <w:r w:rsidRPr="0002788B">
        <w:rPr>
          <w:rFonts w:ascii="Calibri" w:eastAsia="Times New Roman" w:hAnsi="Calibri" w:cs="Calibri"/>
          <w:color w:val="000000"/>
          <w:sz w:val="24"/>
          <w:szCs w:val="24"/>
        </w:rPr>
        <w:t>  In general, resubmission of assignments to earn a higher score is not allowed.  Submit your best work to Canvas.</w:t>
      </w:r>
    </w:p>
    <w:p w14:paraId="04E3EEBD"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Late Work: </w:t>
      </w:r>
      <w:r w:rsidRPr="0002788B">
        <w:rPr>
          <w:rFonts w:ascii="Calibri" w:eastAsia="Times New Roman" w:hAnsi="Calibri" w:cs="Calibri"/>
          <w:color w:val="000000"/>
          <w:sz w:val="24"/>
          <w:szCs w:val="24"/>
        </w:rPr>
        <w:t>Submit all assignments by the posted due date to the appropriate location by 11:59 PM on the due date.  An assignment completed on time can receive 100% of the points possible.  Under extenuating circumstances, an assignment can be turned in late for full credit if the student has obtained permission from the instructor ahead of the due date and the assignment is turned in on the agreed upon extended due date.  Without prior approval, an assignment completed no more than 48 hours late can receive up to 90% of the points possible.  An assignment completed no more than 1 week late can receive up to 70% of the points possible. Assignments turned in after one week of the due date will earn zero points.  Please ask before the assignment is due if you need an extension.</w:t>
      </w:r>
    </w:p>
    <w:p w14:paraId="374A70BF" w14:textId="77777777" w:rsidR="0002788B" w:rsidRPr="0002788B" w:rsidRDefault="0002788B" w:rsidP="0002788B">
      <w:pPr>
        <w:numPr>
          <w:ilvl w:val="2"/>
          <w:numId w:val="22"/>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Some group or peer assignments in this course require your timely involvement and completion.  Because of the cooperative, collaborative nature of the group/peer assignments, no extensions will be granted.  If not completed on time, you will earn zero points.  The assignments in this group include: any group video discussion, any group/pair/trio writing support discussion board (Collaborative Crews).</w:t>
      </w:r>
    </w:p>
    <w:p w14:paraId="3DD4300B"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Module/Weekly Assignments:</w:t>
      </w:r>
      <w:r w:rsidRPr="0002788B">
        <w:rPr>
          <w:rFonts w:ascii="Calibri" w:eastAsia="Times New Roman" w:hAnsi="Calibri" w:cs="Calibri"/>
          <w:color w:val="000000"/>
          <w:sz w:val="24"/>
          <w:szCs w:val="24"/>
        </w:rPr>
        <w:t>  Throughout the course you will be expected to complete learning activities that correspond with module topics.  Types of tasks may include communicating via email, completing internet searches, downloading/ uploading documents to Canvas, reading documents/slide decks online, viewing online videos, submitting video responses (both individual and group), taking quizzes online, and participating in asynchronous online discussions. You will earn points for participating in and submitting various activities. You are also asked to arrange separate Zoom conferences with the instructor during the last half of the semester to provide support and individualized assistance with the Specialist’s Report.  Although assignments are due Sundays, you may work ahead and complete them/turn them in early.</w:t>
      </w:r>
    </w:p>
    <w:p w14:paraId="1043FBFA"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Woodcock-Johnson-IV Tests of Achievement (WJ-IV):</w:t>
      </w:r>
      <w:r w:rsidRPr="0002788B">
        <w:rPr>
          <w:rFonts w:ascii="Calibri" w:eastAsia="Times New Roman" w:hAnsi="Calibri" w:cs="Calibri"/>
          <w:color w:val="000000"/>
          <w:sz w:val="24"/>
          <w:szCs w:val="24"/>
        </w:rPr>
        <w:t xml:space="preserve">  A core piece of this course is learning about then implementing proper administration of standardized, normative assessments that can be used for the initial evaluation of a student who has been referred for possible special education needs.  After completing activities that will immerse you in the test and build test administration skills, you will administer subtests 1-13 to a neuro-typically developing child between the ages of 5-15.  Once </w:t>
      </w:r>
      <w:r w:rsidRPr="0002788B">
        <w:rPr>
          <w:rFonts w:ascii="Calibri" w:eastAsia="Times New Roman" w:hAnsi="Calibri" w:cs="Calibri"/>
          <w:color w:val="000000"/>
          <w:sz w:val="24"/>
          <w:szCs w:val="24"/>
        </w:rPr>
        <w:lastRenderedPageBreak/>
        <w:t xml:space="preserve">administration and scoring </w:t>
      </w:r>
      <w:proofErr w:type="gramStart"/>
      <w:r w:rsidRPr="0002788B">
        <w:rPr>
          <w:rFonts w:ascii="Calibri" w:eastAsia="Times New Roman" w:hAnsi="Calibri" w:cs="Calibri"/>
          <w:color w:val="000000"/>
          <w:sz w:val="24"/>
          <w:szCs w:val="24"/>
        </w:rPr>
        <w:t>is</w:t>
      </w:r>
      <w:proofErr w:type="gramEnd"/>
      <w:r w:rsidRPr="0002788B">
        <w:rPr>
          <w:rFonts w:ascii="Calibri" w:eastAsia="Times New Roman" w:hAnsi="Calibri" w:cs="Calibri"/>
          <w:color w:val="000000"/>
          <w:sz w:val="24"/>
          <w:szCs w:val="24"/>
        </w:rPr>
        <w:t xml:space="preserve"> completed, you will input scores online, generate a score report and create a related assessment table.</w:t>
      </w:r>
    </w:p>
    <w:p w14:paraId="1B266177"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Specialist’s Report:  </w:t>
      </w:r>
      <w:r w:rsidRPr="0002788B">
        <w:rPr>
          <w:rFonts w:ascii="Calibri" w:eastAsia="Times New Roman" w:hAnsi="Calibri" w:cs="Calibri"/>
          <w:color w:val="000000"/>
          <w:sz w:val="24"/>
          <w:szCs w:val="24"/>
        </w:rPr>
        <w:t xml:space="preserve">The signature embedded assessment for this course is a Specialist’s Report.   Students must earn 80% or more on the report to meet DPI requirements.  The report will be a summary of information that you would share at an IEP Team meeting for an initial evaluation of a fictional student who has been referred for possible Specific Learning Disability and Emotional/Behavioral Disability.  Information will be based partly on the WJ-IV ACH scores from your administration of the test.  You will also create classroom performance information, use emotional/behavioral disability </w:t>
      </w:r>
      <w:proofErr w:type="gramStart"/>
      <w:r w:rsidRPr="0002788B">
        <w:rPr>
          <w:rFonts w:ascii="Calibri" w:eastAsia="Times New Roman" w:hAnsi="Calibri" w:cs="Calibri"/>
          <w:color w:val="000000"/>
          <w:sz w:val="24"/>
          <w:szCs w:val="24"/>
        </w:rPr>
        <w:t>measures</w:t>
      </w:r>
      <w:proofErr w:type="gramEnd"/>
      <w:r w:rsidRPr="0002788B">
        <w:rPr>
          <w:rFonts w:ascii="Calibri" w:eastAsia="Times New Roman" w:hAnsi="Calibri" w:cs="Calibri"/>
          <w:color w:val="000000"/>
          <w:sz w:val="24"/>
          <w:szCs w:val="24"/>
        </w:rPr>
        <w:t xml:space="preserve"> and discuss your IDEA required observation of the fictional child.</w:t>
      </w:r>
    </w:p>
    <w:p w14:paraId="2A75DC30"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Pre-Clinical Experience:</w:t>
      </w:r>
      <w:r w:rsidRPr="0002788B">
        <w:rPr>
          <w:rFonts w:ascii="Calibri" w:eastAsia="Times New Roman" w:hAnsi="Calibri" w:cs="Calibri"/>
          <w:color w:val="000000"/>
          <w:sz w:val="24"/>
          <w:szCs w:val="24"/>
        </w:rPr>
        <w:t xml:space="preserve">   </w:t>
      </w:r>
      <w:r w:rsidRPr="0002788B">
        <w:rPr>
          <w:rFonts w:ascii="Calibri" w:eastAsia="Times New Roman" w:hAnsi="Calibri" w:cs="Calibri"/>
          <w:color w:val="000000"/>
          <w:sz w:val="24"/>
          <w:szCs w:val="24"/>
          <w:u w:val="single"/>
        </w:rPr>
        <w:t>All</w:t>
      </w:r>
      <w:r w:rsidRPr="0002788B">
        <w:rPr>
          <w:rFonts w:ascii="Calibri" w:eastAsia="Times New Roman" w:hAnsi="Calibri" w:cs="Calibri"/>
          <w:color w:val="000000"/>
          <w:sz w:val="24"/>
          <w:szCs w:val="24"/>
        </w:rPr>
        <w:t xml:space="preserve"> students are required to complete a </w:t>
      </w:r>
      <w:proofErr w:type="gramStart"/>
      <w:r w:rsidRPr="0002788B">
        <w:rPr>
          <w:rFonts w:ascii="Calibri" w:eastAsia="Times New Roman" w:hAnsi="Calibri" w:cs="Calibri"/>
          <w:color w:val="000000"/>
          <w:sz w:val="24"/>
          <w:szCs w:val="24"/>
          <w:u w:val="single"/>
        </w:rPr>
        <w:t>6 hour</w:t>
      </w:r>
      <w:proofErr w:type="gramEnd"/>
      <w:r w:rsidRPr="0002788B">
        <w:rPr>
          <w:rFonts w:ascii="Calibri" w:eastAsia="Times New Roman" w:hAnsi="Calibri" w:cs="Calibri"/>
          <w:color w:val="000000"/>
          <w:sz w:val="24"/>
          <w:szCs w:val="24"/>
          <w:u w:val="single"/>
        </w:rPr>
        <w:t xml:space="preserve"> pre-clinical experience</w:t>
      </w:r>
      <w:r w:rsidRPr="0002788B">
        <w:rPr>
          <w:rFonts w:ascii="Calibri" w:eastAsia="Times New Roman" w:hAnsi="Calibri" w:cs="Calibri"/>
          <w:color w:val="000000"/>
          <w:sz w:val="24"/>
          <w:szCs w:val="24"/>
        </w:rPr>
        <w:t>.  Failure to complete all practicum requirements will result in failure in the course per School of Education policy.  A variety of methods will be allowed for completion of the required hours. </w:t>
      </w:r>
    </w:p>
    <w:p w14:paraId="068CDBA2"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 xml:space="preserve">Graduate Project:  </w:t>
      </w:r>
      <w:r w:rsidRPr="0002788B">
        <w:rPr>
          <w:rFonts w:ascii="Calibri" w:eastAsia="Times New Roman" w:hAnsi="Calibri" w:cs="Calibri"/>
          <w:color w:val="000000"/>
          <w:sz w:val="24"/>
          <w:szCs w:val="24"/>
        </w:rPr>
        <w:t>You will interview two practicing special education teachers per Canvas instructions, submitting either a transcript of each interview or a video for each to a class discussion board.   You will also post responses to some peer interviews.</w:t>
      </w:r>
    </w:p>
    <w:p w14:paraId="64D2802F"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1"/>
        <w:gridCol w:w="935"/>
        <w:gridCol w:w="1338"/>
        <w:gridCol w:w="935"/>
      </w:tblGrid>
      <w:tr w:rsidR="0002788B" w:rsidRPr="0002788B" w14:paraId="7AA2ED2A" w14:textId="77777777" w:rsidTr="0002788B">
        <w:trPr>
          <w:trHeight w:val="480"/>
        </w:trPr>
        <w:tc>
          <w:tcPr>
            <w:tcW w:w="0" w:type="auto"/>
            <w:gridSpan w:val="4"/>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A8C7CF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Grading Scale</w:t>
            </w:r>
          </w:p>
        </w:tc>
      </w:tr>
      <w:tr w:rsidR="0002788B" w:rsidRPr="0002788B" w14:paraId="7A0B1C3F" w14:textId="77777777" w:rsidTr="0002788B">
        <w:trPr>
          <w:trHeight w:val="480"/>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519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Percentage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37535"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2EF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Percentage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D8B3"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Grade</w:t>
            </w:r>
          </w:p>
        </w:tc>
      </w:tr>
      <w:tr w:rsidR="0002788B" w:rsidRPr="0002788B" w14:paraId="7300607D"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7993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100%-94%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CD3D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73C7D"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76-74%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646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r>
      <w:tr w:rsidR="0002788B" w:rsidRPr="0002788B" w14:paraId="02E2C81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2878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93-90%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64A7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2A96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73-70%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411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r>
      <w:tr w:rsidR="0002788B" w:rsidRPr="0002788B" w14:paraId="1C8C081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6DFF"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89-87%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2BB7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76F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69-67%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66DB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D+</w:t>
            </w:r>
          </w:p>
        </w:tc>
      </w:tr>
      <w:tr w:rsidR="0002788B" w:rsidRPr="0002788B" w14:paraId="77E4190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ED81C"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86-84%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572C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168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66-64%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9476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D</w:t>
            </w:r>
          </w:p>
        </w:tc>
      </w:tr>
      <w:tr w:rsidR="0002788B" w:rsidRPr="0002788B" w14:paraId="5E162D03"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CB4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83-80%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3436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C98E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 xml:space="preserve">63 &amp; </w:t>
            </w:r>
            <w:proofErr w:type="gramStart"/>
            <w:r w:rsidRPr="0002788B">
              <w:rPr>
                <w:rFonts w:ascii="Calibri" w:eastAsia="Times New Roman" w:hAnsi="Calibri" w:cs="Calibri"/>
                <w:b/>
                <w:bCs/>
                <w:color w:val="000000"/>
                <w:sz w:val="18"/>
                <w:szCs w:val="18"/>
              </w:rPr>
              <w:t>Below</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FC3B"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F</w:t>
            </w:r>
          </w:p>
        </w:tc>
      </w:tr>
      <w:tr w:rsidR="0002788B" w:rsidRPr="0002788B" w14:paraId="59D7601C"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42B"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79-77%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19490"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D21F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i/>
                <w:iCs/>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CEFC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i/>
                <w:iCs/>
                <w:color w:val="000000"/>
                <w:sz w:val="18"/>
                <w:szCs w:val="18"/>
              </w:rPr>
              <w:t> </w:t>
            </w:r>
          </w:p>
        </w:tc>
      </w:tr>
    </w:tbl>
    <w:p w14:paraId="368F0291"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76239D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REQUIREMENTS:</w:t>
      </w:r>
    </w:p>
    <w:tbl>
      <w:tblPr>
        <w:tblW w:w="0" w:type="auto"/>
        <w:tblCellMar>
          <w:top w:w="15" w:type="dxa"/>
          <w:left w:w="15" w:type="dxa"/>
          <w:bottom w:w="15" w:type="dxa"/>
          <w:right w:w="15" w:type="dxa"/>
        </w:tblCellMar>
        <w:tblLook w:val="04A0" w:firstRow="1" w:lastRow="0" w:firstColumn="1" w:lastColumn="0" w:noHBand="0" w:noVBand="1"/>
      </w:tblPr>
      <w:tblGrid>
        <w:gridCol w:w="6879"/>
        <w:gridCol w:w="1543"/>
        <w:gridCol w:w="892"/>
      </w:tblGrid>
      <w:tr w:rsidR="0002788B" w:rsidRPr="0002788B" w14:paraId="2248327E" w14:textId="77777777" w:rsidTr="0002788B">
        <w:trPr>
          <w:trHeight w:val="460"/>
        </w:trPr>
        <w:tc>
          <w:tcPr>
            <w:tcW w:w="0" w:type="auto"/>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7E519351"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lastRenderedPageBreak/>
              <w:t>Graded Assignments </w:t>
            </w:r>
          </w:p>
        </w:tc>
        <w:tc>
          <w:tcPr>
            <w:tcW w:w="0" w:type="auto"/>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7CB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Points possible</w:t>
            </w:r>
          </w:p>
        </w:tc>
        <w:tc>
          <w:tcPr>
            <w:tcW w:w="0" w:type="auto"/>
            <w:tcBorders>
              <w:top w:val="single" w:sz="1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0F56C4A"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Score</w:t>
            </w:r>
          </w:p>
        </w:tc>
      </w:tr>
      <w:tr w:rsidR="0002788B" w:rsidRPr="0002788B" w14:paraId="71400825"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6C5DCEC"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Formative Weekly Assignments (amounts vary by assignment and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18B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257</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6AF5C2D3"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 </w:t>
            </w:r>
          </w:p>
        </w:tc>
      </w:tr>
      <w:tr w:rsidR="0002788B" w:rsidRPr="0002788B" w14:paraId="18B38519"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0855812"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Zooms (10 points each - 2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0824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00E2D289"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46D8AF8C"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3A05D3D2"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Specialist’s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BE610"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60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3D5A99C"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23B05D9E"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01D35A97"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Graduate Project Investigating Current Practice in SPED 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0655"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3CABC8D"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7854FDAA"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0043B8F"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xml:space="preserve">Pre-Clinical Experience </w:t>
            </w:r>
            <w:proofErr w:type="gramStart"/>
            <w:r w:rsidRPr="0002788B">
              <w:rPr>
                <w:rFonts w:ascii="Calibri" w:eastAsia="Times New Roman" w:hAnsi="Calibri" w:cs="Calibri"/>
                <w:color w:val="000000"/>
                <w:sz w:val="18"/>
                <w:szCs w:val="18"/>
              </w:rPr>
              <w:t>Assignments  Hours</w:t>
            </w:r>
            <w:proofErr w:type="gramEnd"/>
            <w:r w:rsidRPr="0002788B">
              <w:rPr>
                <w:rFonts w:ascii="Calibri" w:eastAsia="Times New Roman" w:hAnsi="Calibri" w:cs="Calibri"/>
                <w:color w:val="000000"/>
                <w:sz w:val="18"/>
                <w:szCs w:val="18"/>
              </w:rPr>
              <w:t xml:space="preserve"> log  10 points</w:t>
            </w:r>
          </w:p>
          <w:p w14:paraId="7D6DA986"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w:t>
            </w:r>
            <w:proofErr w:type="gramStart"/>
            <w:r w:rsidRPr="0002788B">
              <w:rPr>
                <w:rFonts w:ascii="Calibri" w:eastAsia="Times New Roman" w:hAnsi="Calibri" w:cs="Calibri"/>
                <w:color w:val="000000"/>
                <w:sz w:val="18"/>
                <w:szCs w:val="18"/>
              </w:rPr>
              <w:t>Evaluation  10</w:t>
            </w:r>
            <w:proofErr w:type="gramEnd"/>
            <w:r w:rsidRPr="0002788B">
              <w:rPr>
                <w:rFonts w:ascii="Calibri" w:eastAsia="Times New Roman" w:hAnsi="Calibri" w:cs="Calibri"/>
                <w:color w:val="000000"/>
                <w:sz w:val="18"/>
                <w:szCs w:val="18"/>
              </w:rPr>
              <w:t xml:space="preserve"> points or exempt</w:t>
            </w:r>
          </w:p>
          <w:p w14:paraId="730D6BF1"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w:t>
            </w:r>
            <w:proofErr w:type="gramStart"/>
            <w:r w:rsidRPr="0002788B">
              <w:rPr>
                <w:rFonts w:ascii="Calibri" w:eastAsia="Times New Roman" w:hAnsi="Calibri" w:cs="Calibri"/>
                <w:color w:val="000000"/>
                <w:sz w:val="18"/>
                <w:szCs w:val="18"/>
              </w:rPr>
              <w:t>Reflection  16</w:t>
            </w:r>
            <w:proofErr w:type="gramEnd"/>
            <w:r w:rsidRPr="0002788B">
              <w:rPr>
                <w:rFonts w:ascii="Calibri" w:eastAsia="Times New Roman" w:hAnsi="Calibri" w:cs="Calibri"/>
                <w:color w:val="000000"/>
                <w:sz w:val="18"/>
                <w:szCs w:val="18"/>
              </w:rPr>
              <w:t xml:space="preserve">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2FCE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36 or</w:t>
            </w:r>
          </w:p>
          <w:p w14:paraId="58DD099A"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26</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32C63110"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552245E4"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6F944E34"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90D04"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FC50A20"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333FDD1A"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1EE0149F"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3D49B"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7D8004AA"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bl>
    <w:p w14:paraId="3412054A" w14:textId="77777777" w:rsidR="0002788B" w:rsidRPr="0002788B" w:rsidRDefault="0002788B" w:rsidP="0002788B">
      <w:pPr>
        <w:spacing w:before="20"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w:t>
      </w:r>
    </w:p>
    <w:p w14:paraId="3261AF5E"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4959"/>
        <w:gridCol w:w="2950"/>
      </w:tblGrid>
      <w:tr w:rsidR="0002788B" w:rsidRPr="0002788B" w14:paraId="60E0CA89" w14:textId="77777777" w:rsidTr="0002788B">
        <w:trPr>
          <w:trHeight w:val="560"/>
        </w:trPr>
        <w:tc>
          <w:tcPr>
            <w:tcW w:w="0" w:type="auto"/>
            <w:gridSpan w:val="3"/>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891679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Spring 2022 - Tentative Course Schedule - subject to change - </w:t>
            </w:r>
          </w:p>
          <w:p w14:paraId="2D3EE4E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EDUC 756: Special Education Assessment</w:t>
            </w:r>
          </w:p>
        </w:tc>
      </w:tr>
      <w:tr w:rsidR="0002788B" w:rsidRPr="0002788B" w14:paraId="50381388" w14:textId="77777777" w:rsidTr="0002788B">
        <w:trPr>
          <w:trHeight w:val="740"/>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6C85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0213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65D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4E3CAA6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0862C54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092F3658" w14:textId="77777777" w:rsidTr="0002788B">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22C3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w:t>
            </w:r>
          </w:p>
          <w:p w14:paraId="7576EB5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Jan 24-30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FF6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Course overview. Introduction to assessment. Types of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BC9F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#Pre-Course Survey</w:t>
            </w:r>
          </w:p>
          <w:p w14:paraId="621F410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#Textbook Ch. 1 reading</w:t>
            </w:r>
          </w:p>
          <w:p w14:paraId="640E63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Types of Assessment slides</w:t>
            </w:r>
          </w:p>
          <w:p w14:paraId="170D6F3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#Reflection Prior </w:t>
            </w:r>
            <w:proofErr w:type="spellStart"/>
            <w:r w:rsidRPr="0002788B">
              <w:rPr>
                <w:rFonts w:ascii="Arial" w:eastAsia="Times New Roman" w:hAnsi="Arial" w:cs="Arial"/>
                <w:color w:val="000000"/>
              </w:rPr>
              <w:t>Pract</w:t>
            </w:r>
            <w:proofErr w:type="spellEnd"/>
            <w:r w:rsidRPr="0002788B">
              <w:rPr>
                <w:rFonts w:ascii="Arial" w:eastAsia="Times New Roman" w:hAnsi="Arial" w:cs="Arial"/>
                <w:color w:val="000000"/>
              </w:rPr>
              <w:t xml:space="preserve"> &amp; Future </w:t>
            </w:r>
          </w:p>
          <w:p w14:paraId="7971434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Methods Informal Assess</w:t>
            </w:r>
          </w:p>
        </w:tc>
      </w:tr>
      <w:tr w:rsidR="0002788B" w:rsidRPr="0002788B" w14:paraId="3747E97D" w14:textId="77777777" w:rsidTr="0002788B">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473F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2</w:t>
            </w:r>
          </w:p>
          <w:p w14:paraId="24215B5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Jan 31-Feb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E53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SPED Law, Ethics &amp; IDEA. WI referral/ assessment process.  Rapport for 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2E1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#Intro Flipgrid</w:t>
            </w:r>
          </w:p>
          <w:p w14:paraId="160C402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Read text Ch. 2</w:t>
            </w:r>
          </w:p>
          <w:p w14:paraId="6F0518C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SPED Law, Ethics &amp; IDEA slides</w:t>
            </w:r>
          </w:p>
          <w:p w14:paraId="3194DF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#Referral Process Exit Ticket</w:t>
            </w:r>
          </w:p>
        </w:tc>
      </w:tr>
      <w:tr w:rsidR="0002788B" w:rsidRPr="0002788B" w14:paraId="57DF6CA6" w14:textId="77777777" w:rsidTr="0002788B">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529B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3</w:t>
            </w:r>
          </w:p>
          <w:p w14:paraId="78AD37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1F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Norm-referenced assessment.   Descriptive statistics.  Reliability &amp; validity.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22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Norm-Referenced Assess slides</w:t>
            </w:r>
          </w:p>
          <w:p w14:paraId="63FEB06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#Descriptive Statistics</w:t>
            </w:r>
          </w:p>
          <w:p w14:paraId="3CC21FE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Why the WJ IV ACH? slides</w:t>
            </w:r>
          </w:p>
          <w:p w14:paraId="7E4FD65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#Reliability &amp; Validity Quiz</w:t>
            </w:r>
          </w:p>
        </w:tc>
      </w:tr>
      <w:tr w:rsidR="0002788B" w:rsidRPr="0002788B" w14:paraId="0831522D" w14:textId="77777777" w:rsidTr="0002788B">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056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520B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829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4280DBB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6478C52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2B866793" w14:textId="77777777" w:rsidTr="0002788B">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415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4</w:t>
            </w:r>
          </w:p>
          <w:p w14:paraId="5B1A95C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FE87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WJ-IV </w:t>
            </w:r>
            <w:proofErr w:type="gramStart"/>
            <w:r w:rsidRPr="0002788B">
              <w:rPr>
                <w:rFonts w:ascii="Arial" w:eastAsia="Times New Roman" w:hAnsi="Arial" w:cs="Arial"/>
                <w:color w:val="000000"/>
              </w:rPr>
              <w:t>overview</w:t>
            </w:r>
            <w:proofErr w:type="gramEnd"/>
            <w:r w:rsidRPr="0002788B">
              <w:rPr>
                <w:rFonts w:ascii="Arial" w:eastAsia="Times New Roman" w:hAnsi="Arial" w:cs="Arial"/>
                <w:color w:val="000000"/>
              </w:rPr>
              <w:t>, examiner’s manual, administration procedures, scoring basics.   Test administration best practice.  </w:t>
            </w:r>
          </w:p>
          <w:p w14:paraId="7FB56DB9"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F4C4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#Get Parent Consent to Test Child</w:t>
            </w:r>
          </w:p>
          <w:p w14:paraId="0D5DA28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Admin of WJ-IV ACH-Neuro-</w:t>
            </w:r>
            <w:proofErr w:type="spellStart"/>
            <w:r w:rsidRPr="0002788B">
              <w:rPr>
                <w:rFonts w:ascii="Arial" w:eastAsia="Times New Roman" w:hAnsi="Arial" w:cs="Arial"/>
                <w:color w:val="000000"/>
              </w:rPr>
              <w:t>typ</w:t>
            </w:r>
            <w:proofErr w:type="spellEnd"/>
            <w:r w:rsidRPr="0002788B">
              <w:rPr>
                <w:rFonts w:ascii="Arial" w:eastAsia="Times New Roman" w:hAnsi="Arial" w:cs="Arial"/>
                <w:color w:val="000000"/>
              </w:rPr>
              <w:t> </w:t>
            </w:r>
          </w:p>
          <w:p w14:paraId="5C2FBB3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Child - read</w:t>
            </w:r>
          </w:p>
          <w:p w14:paraId="2E2E78C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Knowledge Check</w:t>
            </w:r>
          </w:p>
          <w:p w14:paraId="47DC934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     WJ-IV Exam Man/Admin </w:t>
            </w:r>
            <w:proofErr w:type="spellStart"/>
            <w:r w:rsidRPr="0002788B">
              <w:rPr>
                <w:rFonts w:ascii="Arial" w:eastAsia="Times New Roman" w:hAnsi="Arial" w:cs="Arial"/>
                <w:color w:val="000000"/>
              </w:rPr>
              <w:t>Guid</w:t>
            </w:r>
            <w:proofErr w:type="spellEnd"/>
          </w:p>
          <w:p w14:paraId="740A157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Lang of Norm-ref Assess</w:t>
            </w:r>
          </w:p>
          <w:p w14:paraId="41E5F21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WJIV Basics &amp; Scoring     </w:t>
            </w:r>
          </w:p>
          <w:p w14:paraId="2D85F67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How to Administer (either </w:t>
            </w:r>
          </w:p>
          <w:p w14:paraId="074CE1F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physical copy or virtual) </w:t>
            </w:r>
          </w:p>
        </w:tc>
      </w:tr>
      <w:tr w:rsidR="0002788B" w:rsidRPr="0002788B" w14:paraId="001EF481" w14:textId="77777777" w:rsidTr="0002788B">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042E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5</w:t>
            </w:r>
          </w:p>
          <w:p w14:paraId="6252685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21-27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A7B3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scoring practice.  Administering WJ-IV ACH to neuro-typical child.</w:t>
            </w:r>
          </w:p>
          <w:p w14:paraId="0BD5FF78"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6563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Test 1 Lett-</w:t>
            </w:r>
            <w:proofErr w:type="spellStart"/>
            <w:r w:rsidRPr="0002788B">
              <w:rPr>
                <w:rFonts w:ascii="Arial" w:eastAsia="Times New Roman" w:hAnsi="Arial" w:cs="Arial"/>
                <w:color w:val="000000"/>
              </w:rPr>
              <w:t>Wrd</w:t>
            </w:r>
            <w:proofErr w:type="spellEnd"/>
            <w:r w:rsidRPr="0002788B">
              <w:rPr>
                <w:rFonts w:ascii="Arial" w:eastAsia="Times New Roman" w:hAnsi="Arial" w:cs="Arial"/>
                <w:color w:val="000000"/>
              </w:rPr>
              <w:t xml:space="preserve"> tutorial videos</w:t>
            </w:r>
          </w:p>
          <w:p w14:paraId="0D15671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Test 6 Writ </w:t>
            </w:r>
            <w:proofErr w:type="spellStart"/>
            <w:r w:rsidRPr="0002788B">
              <w:rPr>
                <w:rFonts w:ascii="Arial" w:eastAsia="Times New Roman" w:hAnsi="Arial" w:cs="Arial"/>
                <w:color w:val="000000"/>
              </w:rPr>
              <w:t>Samp</w:t>
            </w:r>
            <w:proofErr w:type="spellEnd"/>
            <w:r w:rsidRPr="0002788B">
              <w:rPr>
                <w:rFonts w:ascii="Arial" w:eastAsia="Times New Roman" w:hAnsi="Arial" w:cs="Arial"/>
                <w:color w:val="000000"/>
              </w:rPr>
              <w:t xml:space="preserve"> tutorial video</w:t>
            </w:r>
          </w:p>
          <w:p w14:paraId="092106F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Practice Scoring</w:t>
            </w:r>
          </w:p>
          <w:p w14:paraId="5316211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#Adam Test 6 Writing Samples </w:t>
            </w:r>
          </w:p>
          <w:p w14:paraId="1300D2B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scoring</w:t>
            </w:r>
          </w:p>
          <w:p w14:paraId="219F878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Administering WJ-IV to neuro-</w:t>
            </w:r>
            <w:proofErr w:type="spellStart"/>
            <w:r w:rsidRPr="0002788B">
              <w:rPr>
                <w:rFonts w:ascii="Arial" w:eastAsia="Times New Roman" w:hAnsi="Arial" w:cs="Arial"/>
                <w:b/>
                <w:bCs/>
                <w:color w:val="000000"/>
              </w:rPr>
              <w:t>typ</w:t>
            </w:r>
            <w:proofErr w:type="spellEnd"/>
            <w:r w:rsidRPr="0002788B">
              <w:rPr>
                <w:rFonts w:ascii="Arial" w:eastAsia="Times New Roman" w:hAnsi="Arial" w:cs="Arial"/>
                <w:b/>
                <w:bCs/>
                <w:color w:val="000000"/>
              </w:rPr>
              <w:t xml:space="preserve"> child – due March 6</w:t>
            </w:r>
          </w:p>
        </w:tc>
      </w:tr>
      <w:tr w:rsidR="0002788B" w:rsidRPr="0002788B" w14:paraId="137A4737" w14:textId="77777777" w:rsidTr="000278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9DA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6</w:t>
            </w:r>
          </w:p>
          <w:p w14:paraId="332AF0A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28-</w:t>
            </w:r>
          </w:p>
          <w:p w14:paraId="115E140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6</w:t>
            </w:r>
          </w:p>
          <w:p w14:paraId="613210BA"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8896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Administering WJ-IV ACH to neuro-typical child.  SLD criteria &amp; eligibility.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C52D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Administering WJ-IV to neuro-</w:t>
            </w:r>
            <w:proofErr w:type="spellStart"/>
            <w:r w:rsidRPr="0002788B">
              <w:rPr>
                <w:rFonts w:ascii="Arial" w:eastAsia="Times New Roman" w:hAnsi="Arial" w:cs="Arial"/>
                <w:b/>
                <w:bCs/>
                <w:color w:val="000000"/>
              </w:rPr>
              <w:t>typ</w:t>
            </w:r>
            <w:proofErr w:type="spellEnd"/>
            <w:r w:rsidRPr="0002788B">
              <w:rPr>
                <w:rFonts w:ascii="Arial" w:eastAsia="Times New Roman" w:hAnsi="Arial" w:cs="Arial"/>
                <w:b/>
                <w:bCs/>
                <w:color w:val="000000"/>
              </w:rPr>
              <w:t xml:space="preserve"> child</w:t>
            </w:r>
          </w:p>
          <w:p w14:paraId="4E81F5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Score Report</w:t>
            </w:r>
          </w:p>
          <w:p w14:paraId="6AACF2A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#SLD Guided Notes</w:t>
            </w:r>
          </w:p>
          <w:p w14:paraId="07E5BC6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Specialist’s Report-Course Embedded Assessment - read</w:t>
            </w:r>
          </w:p>
        </w:tc>
      </w:tr>
      <w:tr w:rsidR="0002788B" w:rsidRPr="0002788B" w14:paraId="2B3B3CC7" w14:textId="77777777" w:rsidTr="0002788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C3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7</w:t>
            </w:r>
          </w:p>
          <w:p w14:paraId="18FADA0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AC77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Assessment table from WJ-IV ACH score report.  Writing objective observations.  Professional report writing in SPED.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C4F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#Assessment Table for WJ-IV in </w:t>
            </w:r>
          </w:p>
          <w:p w14:paraId="101A51E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Specialist’s Report</w:t>
            </w:r>
          </w:p>
          <w:p w14:paraId="5CC4EA8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#OBSERVATION PRACTICE</w:t>
            </w:r>
          </w:p>
          <w:p w14:paraId="09660E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Professional Reports in SPED - read</w:t>
            </w:r>
          </w:p>
        </w:tc>
      </w:tr>
      <w:tr w:rsidR="0002788B" w:rsidRPr="0002788B" w14:paraId="4307B802" w14:textId="77777777" w:rsidTr="0002788B">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7630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8</w:t>
            </w:r>
          </w:p>
          <w:p w14:paraId="3CBDE67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14-18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546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Emotional Behavioral Disability eligibility criteria.</w:t>
            </w:r>
          </w:p>
          <w:p w14:paraId="2AF2CB1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Short week - Spring Break starts March 18 at 6pm.  All this week’s assignments can be submitted by March 28 at 11:59 without late penalty.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5D26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#Emotional Behavioral Disability videos</w:t>
            </w:r>
          </w:p>
          <w:p w14:paraId="404570D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Understanding EBD Eligibility Criteria slides</w:t>
            </w:r>
          </w:p>
        </w:tc>
      </w:tr>
      <w:tr w:rsidR="0002788B" w:rsidRPr="0002788B" w14:paraId="38265B3B" w14:textId="77777777" w:rsidTr="0002788B">
        <w:trPr>
          <w:trHeight w:val="1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B09E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DED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EF3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7F6BCB0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6559914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6755F7F3" w14:textId="77777777" w:rsidTr="0002788B">
        <w:trPr>
          <w:trHeight w:val="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C0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Mar</w:t>
            </w:r>
          </w:p>
          <w:p w14:paraId="7693AEB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19-27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26F8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Spring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C9D93"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59058FA7" w14:textId="77777777" w:rsidTr="0002788B">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6268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9</w:t>
            </w:r>
          </w:p>
          <w:p w14:paraId="34D0EF8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28-</w:t>
            </w:r>
          </w:p>
          <w:p w14:paraId="4E8293E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3</w:t>
            </w:r>
          </w:p>
          <w:p w14:paraId="027171D8"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92C4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EBD eligibility.  SAED-2.</w:t>
            </w:r>
          </w:p>
          <w:p w14:paraId="2794A492"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3A6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#Sam from “Benny and Joon” </w:t>
            </w:r>
          </w:p>
          <w:p w14:paraId="482022B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Operationally Defining Behavior-read</w:t>
            </w:r>
          </w:p>
          <w:p w14:paraId="13E0AC6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#SAED-2 practice rating/scoring</w:t>
            </w:r>
          </w:p>
          <w:p w14:paraId="2D4206A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#SAED-2 in Specialist’s Report</w:t>
            </w:r>
          </w:p>
        </w:tc>
      </w:tr>
      <w:tr w:rsidR="0002788B" w:rsidRPr="0002788B" w14:paraId="27FD184B" w14:textId="77777777" w:rsidTr="0002788B">
        <w:trPr>
          <w:trHeight w:val="2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DDD9"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10</w:t>
            </w:r>
          </w:p>
          <w:p w14:paraId="499FA20D"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8ACD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Academic Domains for Specialist’s Report.  Group video discussion - academic domains.  Collaboration Crews.</w:t>
            </w:r>
          </w:p>
          <w:p w14:paraId="29AC291F"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CB262C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 posts due April 7 and 10 this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34D7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Writing Academic Domain Areas </w:t>
            </w:r>
          </w:p>
          <w:p w14:paraId="323EE54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of Specialist’s Report -read</w:t>
            </w:r>
          </w:p>
          <w:p w14:paraId="31EDDC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#Group Video Discussion - </w:t>
            </w:r>
          </w:p>
          <w:p w14:paraId="0D32392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Academic Domains</w:t>
            </w:r>
          </w:p>
          <w:p w14:paraId="5AC76EA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w:t>
            </w:r>
          </w:p>
          <w:p w14:paraId="2FECBC3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105424BB"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C35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APRIL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04F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Tommy G. Thompson Speaker Series Event</w:t>
            </w:r>
            <w:r w:rsidRPr="0002788B">
              <w:rPr>
                <w:rFonts w:ascii="Calibri" w:eastAsia="Times New Roman" w:hAnsi="Calibri" w:cs="Calibri"/>
                <w:color w:val="000000"/>
                <w:sz w:val="24"/>
                <w:szCs w:val="24"/>
              </w:rPr>
              <w:t xml:space="preserve"> - more info and flyer at end of syllabus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67250" w14:textId="77777777" w:rsidR="0002788B" w:rsidRPr="0002788B" w:rsidRDefault="0002788B" w:rsidP="0002788B">
            <w:pPr>
              <w:spacing w:after="0" w:line="240" w:lineRule="auto"/>
              <w:ind w:hanging="3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5-7pm in DUC Theater</w:t>
            </w:r>
          </w:p>
          <w:p w14:paraId="334C47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Event Invitation - register online with included link</w:t>
            </w:r>
          </w:p>
        </w:tc>
      </w:tr>
      <w:tr w:rsidR="0002788B" w:rsidRPr="0002788B" w14:paraId="6CA6F3CA"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1CC1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11</w:t>
            </w:r>
          </w:p>
          <w:p w14:paraId="50CE492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11-17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E74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Functional Performance domain for Specialist’s Report.  Collaboration Crews.</w:t>
            </w:r>
          </w:p>
          <w:p w14:paraId="602DA30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1D31BC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 posts due April 14 and 17 this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D86E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Writing Functional Performance </w:t>
            </w:r>
          </w:p>
          <w:p w14:paraId="0F8CE4B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Domain for Spec Report-view</w:t>
            </w:r>
          </w:p>
          <w:p w14:paraId="2B2F456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FP Prep Activity for Group Video  </w:t>
            </w:r>
          </w:p>
          <w:p w14:paraId="4F86631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Discussion</w:t>
            </w:r>
          </w:p>
          <w:p w14:paraId="7194986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3F17B65E"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386E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12</w:t>
            </w:r>
          </w:p>
          <w:p w14:paraId="42BAB21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1C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Zoom 1.  Collaboration Crews.  Group video discussion - functional performance.</w:t>
            </w:r>
          </w:p>
          <w:p w14:paraId="42B4C503"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BF6CF5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Collaboration Crews posts due April 21 and 24 this </w:t>
            </w:r>
            <w:proofErr w:type="gramStart"/>
            <w:r w:rsidRPr="0002788B">
              <w:rPr>
                <w:rFonts w:ascii="Arial" w:eastAsia="Times New Roman" w:hAnsi="Arial" w:cs="Arial"/>
                <w:color w:val="000000"/>
              </w:rPr>
              <w:t>week..</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C3E5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#Zoom 1 for Specialist’s Report</w:t>
            </w:r>
          </w:p>
          <w:p w14:paraId="5770DA1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w:t>
            </w:r>
          </w:p>
          <w:p w14:paraId="1F6A69B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#Group Video Discussion - </w:t>
            </w:r>
          </w:p>
          <w:p w14:paraId="5066330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Functional Performance</w:t>
            </w:r>
          </w:p>
          <w:p w14:paraId="7BC13B9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603C12FD" w14:textId="77777777" w:rsidTr="0002788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1C1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DDC4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p w14:paraId="3F4814F7"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0FA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32BAAE9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3EC9D6A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07D0FB89" w14:textId="77777777" w:rsidTr="0002788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163B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13</w:t>
            </w:r>
          </w:p>
          <w:p w14:paraId="5F4ACA8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25-</w:t>
            </w:r>
          </w:p>
          <w:p w14:paraId="53488AAA"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6BA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Zoom 2.  </w:t>
            </w:r>
            <w:r w:rsidRPr="0002788B">
              <w:rPr>
                <w:rFonts w:ascii="Arial" w:eastAsia="Times New Roman" w:hAnsi="Arial" w:cs="Arial"/>
                <w:b/>
                <w:bCs/>
                <w:color w:val="000000"/>
              </w:rPr>
              <w:t>Specialist’s Report due May 1</w:t>
            </w:r>
          </w:p>
          <w:p w14:paraId="0EB9F175"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0D38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#Zoom 2 for Specialist’s Report</w:t>
            </w:r>
          </w:p>
          <w:p w14:paraId="197064A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w:t>
            </w:r>
          </w:p>
        </w:tc>
      </w:tr>
      <w:tr w:rsidR="0002788B" w:rsidRPr="0002788B" w14:paraId="1F426A8B" w14:textId="77777777" w:rsidTr="000278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E6D1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14</w:t>
            </w:r>
          </w:p>
          <w:p w14:paraId="16BBFFA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2-8</w:t>
            </w:r>
          </w:p>
          <w:p w14:paraId="454B332F"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6E8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Measures of intelligence &amp; ID qualification.  Adaptive behavior/skills.  OHI &amp; Autism eligibility and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85D2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#Textbook Ch. 10</w:t>
            </w:r>
          </w:p>
          <w:p w14:paraId="5BFA83D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OHI &amp; ASD slides - view</w:t>
            </w:r>
          </w:p>
          <w:p w14:paraId="34A0FE2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#Autism Internet Module</w:t>
            </w:r>
          </w:p>
        </w:tc>
      </w:tr>
      <w:tr w:rsidR="0002788B" w:rsidRPr="0002788B" w14:paraId="6549FB95" w14:textId="77777777" w:rsidTr="0002788B">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2A9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15</w:t>
            </w:r>
          </w:p>
          <w:p w14:paraId="1EB3CEE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424D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Nondiscriminatory Assessment.  Graduate project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53DA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#Three What’s Nondiscriminatory </w:t>
            </w:r>
          </w:p>
          <w:p w14:paraId="1DAB979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Assessment Discussion Board</w:t>
            </w:r>
          </w:p>
          <w:p w14:paraId="5AE29CB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#Graduate Project Interviews &amp;  </w:t>
            </w:r>
          </w:p>
          <w:p w14:paraId="42A23EA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discussion board</w:t>
            </w:r>
          </w:p>
        </w:tc>
      </w:tr>
      <w:tr w:rsidR="0002788B" w:rsidRPr="0002788B" w14:paraId="7BAFFAAD" w14:textId="77777777" w:rsidTr="0002788B">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737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16</w:t>
            </w:r>
          </w:p>
          <w:p w14:paraId="1D6AC0F8"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BA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Finals Week</w:t>
            </w:r>
          </w:p>
          <w:p w14:paraId="0FFFC947"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95FD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Time Log</w:t>
            </w:r>
          </w:p>
          <w:p w14:paraId="483F8E8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Evaluation</w:t>
            </w:r>
          </w:p>
          <w:p w14:paraId="494BCAC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Reflection</w:t>
            </w:r>
          </w:p>
        </w:tc>
      </w:tr>
    </w:tbl>
    <w:p w14:paraId="2930C7B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F6B98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0"/>
          <w:szCs w:val="20"/>
        </w:rPr>
        <w:t>COVID Addendum (1/9/2022)</w:t>
      </w:r>
    </w:p>
    <w:p w14:paraId="6DC50244"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9F4E04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COVID - For your health and safety, UW-Stevens Point: </w:t>
      </w:r>
    </w:p>
    <w:p w14:paraId="024C6A6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Times New Roman" w:eastAsia="Times New Roman" w:hAnsi="Times New Roman" w:cs="Times New Roman"/>
          <w:sz w:val="24"/>
          <w:szCs w:val="24"/>
        </w:rPr>
        <w:br/>
      </w:r>
    </w:p>
    <w:p w14:paraId="489A686D"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color w:val="100515"/>
        </w:rPr>
        <w:t>The health and safety of our students, faculty and staff are top priorities at UW-Stevens Point. We are committed to addressing concerns regarding the 2019 novel coronavirus (COVID-19) and will continue to provide information on how we are slowing the spread on our campus.</w:t>
      </w:r>
    </w:p>
    <w:p w14:paraId="66A4FF3B"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b/>
          <w:bCs/>
          <w:color w:val="100515"/>
        </w:rPr>
        <w:t xml:space="preserve">All students, employees and visitors to any UW-Stevens Point campus or facility are required to wear face coverings when inside campus buildings and enclosed spaces with others outside of your household (e.g., in a UWSP vehicle). </w:t>
      </w:r>
      <w:r w:rsidRPr="0002788B">
        <w:rPr>
          <w:rFonts w:ascii="Arial" w:eastAsia="Times New Roman" w:hAnsi="Arial" w:cs="Arial"/>
          <w:color w:val="100515"/>
        </w:rPr>
        <w:t xml:space="preserve">This policy is in effect until Feb. 1, 2022, at least because of increasing COVID-19 transmission rates in counties where UW-Stevens Point is located. See the </w:t>
      </w:r>
      <w:hyperlink r:id="rId34" w:history="1">
        <w:r w:rsidRPr="0002788B">
          <w:rPr>
            <w:rFonts w:ascii="Arial" w:eastAsia="Times New Roman" w:hAnsi="Arial" w:cs="Arial"/>
            <w:color w:val="9D5E00"/>
            <w:u w:val="single"/>
          </w:rPr>
          <w:t>chancellor's mask mandate</w:t>
        </w:r>
      </w:hyperlink>
      <w:r w:rsidRPr="0002788B">
        <w:rPr>
          <w:rFonts w:ascii="Arial" w:eastAsia="Times New Roman" w:hAnsi="Arial" w:cs="Arial"/>
          <w:color w:val="100515"/>
        </w:rPr>
        <w:t>.</w:t>
      </w:r>
    </w:p>
    <w:p w14:paraId="62E05EE9"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color w:val="100515"/>
        </w:rPr>
        <w:t xml:space="preserve">Questions? Call the university's </w:t>
      </w:r>
      <w:r w:rsidRPr="0002788B">
        <w:rPr>
          <w:rFonts w:ascii="Arial" w:eastAsia="Times New Roman" w:hAnsi="Arial" w:cs="Arial"/>
          <w:b/>
          <w:bCs/>
          <w:color w:val="100515"/>
        </w:rPr>
        <w:t>COVID hotline at 715-346-2619,</w:t>
      </w:r>
      <w:r w:rsidRPr="0002788B">
        <w:rPr>
          <w:rFonts w:ascii="Arial" w:eastAsia="Times New Roman" w:hAnsi="Arial" w:cs="Arial"/>
          <w:color w:val="100515"/>
        </w:rPr>
        <w:t xml:space="preserve"> Monday through Friday from 7:45 a.m.-4:30 p.m., or email </w:t>
      </w:r>
      <w:r w:rsidRPr="0002788B">
        <w:rPr>
          <w:rFonts w:ascii="Arial" w:eastAsia="Times New Roman" w:hAnsi="Arial" w:cs="Arial"/>
          <w:color w:val="6F00C5"/>
        </w:rPr>
        <w:t>covid@uwsp.edu</w:t>
      </w:r>
      <w:r w:rsidRPr="0002788B">
        <w:rPr>
          <w:rFonts w:ascii="Arial" w:eastAsia="Times New Roman" w:hAnsi="Arial" w:cs="Arial"/>
          <w:color w:val="100515"/>
        </w:rPr>
        <w:t>.</w:t>
      </w:r>
    </w:p>
    <w:p w14:paraId="54A600BC" w14:textId="77777777" w:rsidR="0002788B" w:rsidRPr="0002788B" w:rsidRDefault="0002788B" w:rsidP="0002788B">
      <w:pPr>
        <w:numPr>
          <w:ilvl w:val="0"/>
          <w:numId w:val="23"/>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Here is the full UWSP coronavirus page and links:  </w:t>
      </w:r>
      <w:hyperlink r:id="rId35" w:history="1">
        <w:r w:rsidRPr="0002788B">
          <w:rPr>
            <w:rFonts w:ascii="Calibri" w:eastAsia="Times New Roman" w:hAnsi="Calibri" w:cs="Calibri"/>
            <w:color w:val="1155CC"/>
            <w:sz w:val="24"/>
            <w:szCs w:val="24"/>
            <w:u w:val="single"/>
          </w:rPr>
          <w:t>https://www.uwsp.edu/coronavirus/Pages/default.aspx</w:t>
        </w:r>
      </w:hyperlink>
      <w:r w:rsidRPr="0002788B">
        <w:rPr>
          <w:rFonts w:ascii="Calibri" w:eastAsia="Times New Roman" w:hAnsi="Calibri" w:cs="Calibri"/>
          <w:color w:val="000000"/>
          <w:sz w:val="24"/>
          <w:szCs w:val="24"/>
        </w:rPr>
        <w:t> </w:t>
      </w:r>
    </w:p>
    <w:p w14:paraId="7F77224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86C0DC3"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Tommy G. Thompson Speaker Series Event</w:t>
      </w:r>
      <w:r w:rsidRPr="0002788B">
        <w:rPr>
          <w:rFonts w:ascii="Calibri" w:eastAsia="Times New Roman" w:hAnsi="Calibri" w:cs="Calibri"/>
          <w:color w:val="000000"/>
          <w:sz w:val="24"/>
          <w:szCs w:val="24"/>
        </w:rPr>
        <w:t>: Academic Freedom in the Digital Age, Thursday, April 14;2022 at 5-7pm, Location: DUC Theater</w:t>
      </w:r>
    </w:p>
    <w:p w14:paraId="0458BC66" w14:textId="77777777" w:rsidR="0002788B" w:rsidRPr="0002788B" w:rsidRDefault="0002788B" w:rsidP="0002788B">
      <w:pPr>
        <w:spacing w:before="240" w:after="24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0"/>
          <w:szCs w:val="20"/>
        </w:rPr>
        <w:t xml:space="preserve">“Learn more about academic freedom as </w:t>
      </w:r>
      <w:proofErr w:type="gramStart"/>
      <w:r w:rsidRPr="0002788B">
        <w:rPr>
          <w:rFonts w:ascii="Calibri" w:eastAsia="Times New Roman" w:hAnsi="Calibri" w:cs="Calibri"/>
          <w:color w:val="000000"/>
          <w:sz w:val="20"/>
          <w:szCs w:val="20"/>
        </w:rPr>
        <w:t>a two international scholars</w:t>
      </w:r>
      <w:proofErr w:type="gramEnd"/>
      <w:r w:rsidRPr="0002788B">
        <w:rPr>
          <w:rFonts w:ascii="Calibri" w:eastAsia="Times New Roman" w:hAnsi="Calibri" w:cs="Calibri"/>
          <w:color w:val="000000"/>
          <w:sz w:val="20"/>
          <w:szCs w:val="20"/>
        </w:rPr>
        <w:t xml:space="preserve"> share their first-hand experiences of hope, resilience, global interconnectedness and desire for a more open and equitable future. They will be joined by the director of the Scholar Rescue Fund who has impacted academic freedom all over the world.”</w:t>
      </w:r>
    </w:p>
    <w:p w14:paraId="5B403E44" w14:textId="77777777" w:rsidR="0002788B" w:rsidRPr="0002788B" w:rsidRDefault="0002788B" w:rsidP="0002788B">
      <w:pPr>
        <w:spacing w:before="240" w:after="24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All UWSP Students, Faculty and Community members are encouraged to sign up for this free event</w:t>
      </w:r>
      <w:hyperlink r:id="rId36"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here</w:t>
        </w:r>
      </w:hyperlink>
      <w:r w:rsidRPr="0002788B">
        <w:rPr>
          <w:rFonts w:ascii="Calibri" w:eastAsia="Times New Roman" w:hAnsi="Calibri" w:cs="Calibri"/>
          <w:color w:val="000000"/>
          <w:sz w:val="24"/>
          <w:szCs w:val="24"/>
        </w:rPr>
        <w:t>  We are very excited to offer this event free of charge and we are hopeful that a large number of faculty, staff and students will attend this important event.</w:t>
      </w:r>
    </w:p>
    <w:p w14:paraId="4AA18CCC"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hyperlink r:id="rId37" w:history="1">
        <w:r w:rsidRPr="0002788B">
          <w:rPr>
            <w:rFonts w:ascii="Calibri" w:eastAsia="Times New Roman" w:hAnsi="Calibri" w:cs="Calibri"/>
            <w:color w:val="1155CC"/>
            <w:sz w:val="24"/>
            <w:szCs w:val="24"/>
            <w:u w:val="single"/>
          </w:rPr>
          <w:t>Please find the flyer attached</w:t>
        </w:r>
      </w:hyperlink>
      <w:r w:rsidRPr="0002788B">
        <w:rPr>
          <w:rFonts w:ascii="Calibri" w:eastAsia="Times New Roman" w:hAnsi="Calibri" w:cs="Calibri"/>
          <w:color w:val="000000"/>
          <w:sz w:val="24"/>
          <w:szCs w:val="24"/>
        </w:rPr>
        <w:t>.</w:t>
      </w:r>
    </w:p>
    <w:p w14:paraId="750D4310" w14:textId="77777777" w:rsidR="00112BE3" w:rsidRDefault="00112BE3"/>
    <w:sectPr w:rsidR="0011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F9D"/>
    <w:multiLevelType w:val="multilevel"/>
    <w:tmpl w:val="65D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3C31"/>
    <w:multiLevelType w:val="multilevel"/>
    <w:tmpl w:val="DD1E6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B3D56"/>
    <w:multiLevelType w:val="multilevel"/>
    <w:tmpl w:val="946A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E3DEA"/>
    <w:multiLevelType w:val="multilevel"/>
    <w:tmpl w:val="16A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07DE6"/>
    <w:multiLevelType w:val="multilevel"/>
    <w:tmpl w:val="853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4074"/>
    <w:multiLevelType w:val="multilevel"/>
    <w:tmpl w:val="CDF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A41FE"/>
    <w:multiLevelType w:val="multilevel"/>
    <w:tmpl w:val="C2F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E3BFB"/>
    <w:multiLevelType w:val="multilevel"/>
    <w:tmpl w:val="861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1FAD"/>
    <w:multiLevelType w:val="multilevel"/>
    <w:tmpl w:val="D27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C7607"/>
    <w:multiLevelType w:val="multilevel"/>
    <w:tmpl w:val="6AF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30C7"/>
    <w:multiLevelType w:val="multilevel"/>
    <w:tmpl w:val="224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124FD"/>
    <w:multiLevelType w:val="multilevel"/>
    <w:tmpl w:val="74D8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849E1"/>
    <w:multiLevelType w:val="multilevel"/>
    <w:tmpl w:val="196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B481F"/>
    <w:multiLevelType w:val="multilevel"/>
    <w:tmpl w:val="2E2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D3019"/>
    <w:multiLevelType w:val="multilevel"/>
    <w:tmpl w:val="F27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2010E"/>
    <w:multiLevelType w:val="multilevel"/>
    <w:tmpl w:val="5E2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E3877"/>
    <w:multiLevelType w:val="multilevel"/>
    <w:tmpl w:val="D33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55F6A"/>
    <w:multiLevelType w:val="multilevel"/>
    <w:tmpl w:val="557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51708"/>
    <w:multiLevelType w:val="multilevel"/>
    <w:tmpl w:val="8DC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01581"/>
    <w:multiLevelType w:val="multilevel"/>
    <w:tmpl w:val="46F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14"/>
  </w:num>
  <w:num w:numId="7">
    <w:abstractNumId w:val="3"/>
  </w:num>
  <w:num w:numId="8">
    <w:abstractNumId w:val="4"/>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8"/>
  </w:num>
  <w:num w:numId="11">
    <w:abstractNumId w:val="2"/>
  </w:num>
  <w:num w:numId="12">
    <w:abstractNumId w:val="13"/>
  </w:num>
  <w:num w:numId="1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6"/>
  </w:num>
  <w:num w:numId="15">
    <w:abstractNumId w:val="19"/>
  </w:num>
  <w:num w:numId="16">
    <w:abstractNumId w:val="11"/>
  </w:num>
  <w:num w:numId="17">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
  </w:num>
  <w:num w:numId="21">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8B"/>
    <w:rsid w:val="0002788B"/>
    <w:rsid w:val="0011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04AE"/>
  <w15:chartTrackingRefBased/>
  <w15:docId w15:val="{B63E6D57-28DE-4247-8769-6515BED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rancsi@uwsp.edu" TargetMode="External"/><Relationship Id="rId18" Type="http://schemas.openxmlformats.org/officeDocument/2006/relationships/hyperlink" Target="https://www3.uwsp.edu/dos/Pages/Bias-Hate-Incident.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veteran-services/Pages/short-term-leave.aspx" TargetMode="External"/><Relationship Id="rId34" Type="http://schemas.openxmlformats.org/officeDocument/2006/relationships/hyperlink" Target="https://www3.uwsp.edu/coronavirus/Documents/ChancellorMaskOrder1.1.2022.pdf" TargetMode="External"/><Relationship Id="rId42" Type="http://schemas.openxmlformats.org/officeDocument/2006/relationships/customXml" Target="../customXml/item3.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mailto:techhelp@uwsp.edu" TargetMode="External"/><Relationship Id="rId20" Type="http://schemas.openxmlformats.org/officeDocument/2006/relationships/hyperlink" Target="https://www3.uwsp.edu/datc/Pages/default.aspx" TargetMode="External"/><Relationship Id="rId29" Type="http://schemas.openxmlformats.org/officeDocument/2006/relationships/hyperlink" Target="https://www3.uwsp.edu/dos/clery/Documents/ASR-ASFR.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s://www3.uwsp.edu/infotech/Pages/ServiceDesk/default.aspx" TargetMode="External"/><Relationship Id="rId32" Type="http://schemas.openxmlformats.org/officeDocument/2006/relationships/hyperlink" Target="https://www3.uwsp.edu/education/Documents/CurrentUndergrad/DispositionsModel.pdf" TargetMode="External"/><Relationship Id="rId37" Type="http://schemas.openxmlformats.org/officeDocument/2006/relationships/hyperlink" Target="https://uwspedu-my.sharepoint.com/:b:/g/personal/rfrancsi_uwsp_edu/EfplBA0_LuJNm19mGOYB2MwBXXmyj_8Roq9Rl4vls8My-Q?e=7EBo72" TargetMode="External"/><Relationship Id="rId40"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www3.uwsp.edu/infotech/Pages/ServiceDesk/default.aspx" TargetMode="External"/><Relationship Id="rId23" Type="http://schemas.openxmlformats.org/officeDocument/2006/relationships/hyperlink" Target="https://docs.legis.wisconsin.gov/code/admin_code/uws/22"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eventbrite.com/e/academic-freedom-in-the-digital-age-registration-201118760627"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cfp/Pages/dfsca.aspx" TargetMode="Externa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veteran-services/Pages/Call-Up-Guidelines.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dos/clery/Pages/default.aspx" TargetMode="External"/><Relationship Id="rId35" Type="http://schemas.openxmlformats.org/officeDocument/2006/relationships/hyperlink" Target="https://www3.uwsp.edu/coronavirus/Pages/default.aspx" TargetMode="External"/><Relationship Id="rId8" Type="http://schemas.openxmlformats.org/officeDocument/2006/relationships/hyperlink" Target="https://www3.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3.uwsp.edu/tlc/online-learning-resources/Pages/default.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regrec/Pages/Attendance-Policy.aspx"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756</Number>
    <Section xmlns="409cf07c-705a-4568-bc2e-e1a7cd36a2d3">71</Section>
    <Calendar_x0020_Year xmlns="409cf07c-705a-4568-bc2e-e1a7cd36a2d3">2022</Calendar_x0020_Year>
    <Course_x0020_Name xmlns="409cf07c-705a-4568-bc2e-e1a7cd36a2d3">Special Education Assessment </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37B6AE08-FBD2-4605-8725-4DEE0B17C4E3}"/>
</file>

<file path=customXml/itemProps2.xml><?xml version="1.0" encoding="utf-8"?>
<ds:datastoreItem xmlns:ds="http://schemas.openxmlformats.org/officeDocument/2006/customXml" ds:itemID="{2A5D5B15-C46F-4356-AEFE-B13F7063D7FE}"/>
</file>

<file path=customXml/itemProps3.xml><?xml version="1.0" encoding="utf-8"?>
<ds:datastoreItem xmlns:ds="http://schemas.openxmlformats.org/officeDocument/2006/customXml" ds:itemID="{2A74A16B-2D2E-4793-920F-8BEF3DF6E322}"/>
</file>

<file path=docProps/app.xml><?xml version="1.0" encoding="utf-8"?>
<Properties xmlns="http://schemas.openxmlformats.org/officeDocument/2006/extended-properties" xmlns:vt="http://schemas.openxmlformats.org/officeDocument/2006/docPropsVTypes">
  <Template>Normal</Template>
  <TotalTime>2</TotalTime>
  <Pages>20</Pages>
  <Words>6597</Words>
  <Characters>37605</Characters>
  <Application>Microsoft Office Word</Application>
  <DocSecurity>0</DocSecurity>
  <Lines>313</Lines>
  <Paragraphs>88</Paragraphs>
  <ScaleCrop>false</ScaleCrop>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Chelsea [Education]</dc:creator>
  <cp:keywords/>
  <dc:description/>
  <cp:lastModifiedBy>Dax, Chelsea [Education]</cp:lastModifiedBy>
  <cp:revision>1</cp:revision>
  <dcterms:created xsi:type="dcterms:W3CDTF">2022-01-25T14:54:00Z</dcterms:created>
  <dcterms:modified xsi:type="dcterms:W3CDTF">2022-01-25T14:56:00Z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